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B1A42C" w14:textId="4E127C81" w:rsidR="008B2085" w:rsidRPr="008B2085" w:rsidRDefault="008B2085" w:rsidP="008B2085">
      <w:pPr>
        <w:jc w:val="right"/>
        <w:rPr>
          <w:rFonts w:ascii="Arial" w:eastAsia="Times New Roman" w:hAnsi="Arial" w:cs="Arial"/>
          <w:b/>
          <w:kern w:val="32"/>
          <w:sz w:val="24"/>
          <w:szCs w:val="26"/>
        </w:rPr>
      </w:pPr>
      <w:r w:rsidRPr="008B2085">
        <w:rPr>
          <w:rFonts w:ascii="Arial" w:eastAsia="Times New Roman" w:hAnsi="Arial" w:cs="Arial"/>
          <w:b/>
          <w:kern w:val="32"/>
          <w:sz w:val="24"/>
          <w:szCs w:val="26"/>
        </w:rPr>
        <w:t>Приложение № 3 к Извещению о закупке</w:t>
      </w:r>
    </w:p>
    <w:p w14:paraId="30F42751" w14:textId="77777777" w:rsidR="008B2085" w:rsidRPr="008B2085" w:rsidRDefault="008B2085" w:rsidP="008B2085">
      <w:pPr>
        <w:jc w:val="left"/>
        <w:rPr>
          <w:rFonts w:ascii="Arial" w:eastAsia="Times New Roman" w:hAnsi="Arial" w:cs="Arial"/>
          <w:sz w:val="24"/>
        </w:rPr>
      </w:pPr>
    </w:p>
    <w:p w14:paraId="0189CB7E" w14:textId="21952785" w:rsidR="00046D10" w:rsidRPr="0022313E" w:rsidRDefault="00046D10" w:rsidP="008B2085">
      <w:pPr>
        <w:pStyle w:val="11"/>
        <w:keepNext w:val="0"/>
        <w:keepLines w:val="0"/>
        <w:widowControl w:val="0"/>
        <w:spacing w:line="240" w:lineRule="auto"/>
        <w:jc w:val="center"/>
        <w:rPr>
          <w:szCs w:val="22"/>
        </w:rPr>
      </w:pPr>
    </w:p>
    <w:p w14:paraId="1E504125" w14:textId="77777777" w:rsidR="00925915" w:rsidRPr="00B44A2E" w:rsidRDefault="00925915" w:rsidP="00925915">
      <w:pPr>
        <w:rPr>
          <w:sz w:val="28"/>
          <w:szCs w:val="28"/>
          <w:lang w:val="x-none" w:eastAsia="x-none"/>
        </w:rPr>
      </w:pPr>
    </w:p>
    <w:p w14:paraId="07DFEDE8" w14:textId="77777777" w:rsidR="00B35AD7" w:rsidRPr="00B35AD7" w:rsidRDefault="00B35AD7" w:rsidP="00B35AD7">
      <w:pPr>
        <w:jc w:val="center"/>
        <w:rPr>
          <w:rFonts w:ascii="Arial" w:eastAsia="MS Mincho" w:hAnsi="Arial" w:cs="Arial"/>
          <w:b/>
          <w:sz w:val="24"/>
          <w:szCs w:val="28"/>
        </w:rPr>
      </w:pPr>
      <w:r w:rsidRPr="00B35AD7">
        <w:rPr>
          <w:rFonts w:ascii="Arial" w:eastAsia="MS Mincho" w:hAnsi="Arial" w:cs="Arial"/>
          <w:b/>
          <w:sz w:val="24"/>
          <w:szCs w:val="28"/>
          <w:lang w:val="x-none"/>
        </w:rPr>
        <w:t>Проект договора</w:t>
      </w:r>
      <w:r w:rsidRPr="00B35AD7">
        <w:rPr>
          <w:rFonts w:ascii="Arial" w:eastAsia="MS Mincho" w:hAnsi="Arial" w:cs="Arial"/>
          <w:b/>
          <w:sz w:val="24"/>
          <w:szCs w:val="28"/>
        </w:rPr>
        <w:t xml:space="preserve"> № ____</w:t>
      </w:r>
    </w:p>
    <w:p w14:paraId="34B68482" w14:textId="77777777" w:rsidR="00B35AD7" w:rsidRPr="00B35AD7" w:rsidRDefault="00B35AD7" w:rsidP="00B35AD7">
      <w:pPr>
        <w:jc w:val="center"/>
        <w:rPr>
          <w:rFonts w:ascii="Arial" w:eastAsia="MS Mincho" w:hAnsi="Arial" w:cs="Arial"/>
          <w:b/>
          <w:sz w:val="24"/>
          <w:szCs w:val="28"/>
          <w:lang w:val="x-none"/>
        </w:rPr>
      </w:pPr>
      <w:r w:rsidRPr="00B35AD7">
        <w:rPr>
          <w:rFonts w:ascii="Arial" w:eastAsia="MS Mincho" w:hAnsi="Arial" w:cs="Arial"/>
          <w:b/>
          <w:sz w:val="24"/>
          <w:szCs w:val="28"/>
          <w:lang w:val="x-none"/>
        </w:rPr>
        <w:t>поставки Топочного мазута марки М</w:t>
      </w:r>
      <w:r>
        <w:rPr>
          <w:rFonts w:ascii="Arial" w:eastAsia="MS Mincho" w:hAnsi="Arial" w:cs="Arial"/>
          <w:b/>
          <w:sz w:val="24"/>
          <w:szCs w:val="28"/>
        </w:rPr>
        <w:t>-</w:t>
      </w:r>
      <w:r w:rsidRPr="00B35AD7">
        <w:rPr>
          <w:rFonts w:ascii="Arial" w:eastAsia="MS Mincho" w:hAnsi="Arial" w:cs="Arial"/>
          <w:b/>
          <w:sz w:val="24"/>
          <w:szCs w:val="28"/>
          <w:lang w:val="x-none"/>
        </w:rPr>
        <w:t>100</w:t>
      </w:r>
    </w:p>
    <w:p w14:paraId="5906394B" w14:textId="77777777" w:rsidR="00B35AD7" w:rsidRPr="00B35AD7" w:rsidRDefault="00B35AD7" w:rsidP="00B35AD7">
      <w:pPr>
        <w:widowControl w:val="0"/>
        <w:autoSpaceDE w:val="0"/>
        <w:autoSpaceDN w:val="0"/>
        <w:adjustRightInd w:val="0"/>
        <w:spacing w:line="240" w:lineRule="exact"/>
        <w:jc w:val="center"/>
        <w:rPr>
          <w:rFonts w:eastAsia="Times New Roman"/>
          <w:b/>
          <w:bCs/>
          <w:iCs/>
          <w:w w:val="105"/>
          <w:sz w:val="24"/>
        </w:rPr>
      </w:pPr>
    </w:p>
    <w:p w14:paraId="5ED0CE12" w14:textId="77777777" w:rsidR="00B35AD7" w:rsidRPr="00B35AD7" w:rsidRDefault="00B35AD7" w:rsidP="00B35AD7">
      <w:pPr>
        <w:widowControl w:val="0"/>
        <w:autoSpaceDE w:val="0"/>
        <w:autoSpaceDN w:val="0"/>
        <w:adjustRightInd w:val="0"/>
        <w:spacing w:line="240" w:lineRule="exact"/>
        <w:jc w:val="center"/>
        <w:rPr>
          <w:rFonts w:eastAsia="Times New Roman"/>
          <w:sz w:val="24"/>
        </w:rPr>
      </w:pPr>
    </w:p>
    <w:p w14:paraId="0B7E6634" w14:textId="09DF5412" w:rsidR="00B35AD7" w:rsidRPr="00B35AD7" w:rsidRDefault="00B35AD7" w:rsidP="00B35AD7">
      <w:pPr>
        <w:widowControl w:val="0"/>
        <w:autoSpaceDE w:val="0"/>
        <w:autoSpaceDN w:val="0"/>
        <w:adjustRightInd w:val="0"/>
        <w:jc w:val="left"/>
        <w:rPr>
          <w:rFonts w:ascii="Arial" w:eastAsia="Times New Roman" w:hAnsi="Arial" w:cs="Arial"/>
          <w:sz w:val="24"/>
        </w:rPr>
      </w:pPr>
      <w:proofErr w:type="spellStart"/>
      <w:r w:rsidRPr="00B35AD7">
        <w:rPr>
          <w:rFonts w:ascii="Arial" w:eastAsia="Times New Roman" w:hAnsi="Arial" w:cs="Arial"/>
          <w:sz w:val="24"/>
        </w:rPr>
        <w:t>пгт</w:t>
      </w:r>
      <w:proofErr w:type="spellEnd"/>
      <w:r w:rsidRPr="00B35AD7">
        <w:rPr>
          <w:rFonts w:ascii="Arial" w:eastAsia="Times New Roman" w:hAnsi="Arial" w:cs="Arial"/>
          <w:sz w:val="24"/>
        </w:rPr>
        <w:t xml:space="preserve">. Славянка                                                             </w:t>
      </w:r>
      <w:r w:rsidR="008B2085">
        <w:rPr>
          <w:rFonts w:ascii="Arial" w:eastAsia="Times New Roman" w:hAnsi="Arial" w:cs="Arial"/>
          <w:sz w:val="24"/>
        </w:rPr>
        <w:t xml:space="preserve">              </w:t>
      </w:r>
      <w:r w:rsidRPr="00B35AD7">
        <w:rPr>
          <w:rFonts w:ascii="Arial" w:eastAsia="Times New Roman" w:hAnsi="Arial" w:cs="Arial"/>
          <w:sz w:val="24"/>
        </w:rPr>
        <w:t xml:space="preserve">         </w:t>
      </w:r>
      <w:proofErr w:type="gramStart"/>
      <w:r w:rsidRPr="00B35AD7">
        <w:rPr>
          <w:rFonts w:ascii="Arial" w:eastAsia="Times New Roman" w:hAnsi="Arial" w:cs="Arial"/>
          <w:sz w:val="24"/>
        </w:rPr>
        <w:t xml:space="preserve">   «</w:t>
      </w:r>
      <w:proofErr w:type="gramEnd"/>
      <w:r w:rsidRPr="00B35AD7">
        <w:rPr>
          <w:rFonts w:ascii="Arial" w:eastAsia="Times New Roman" w:hAnsi="Arial" w:cs="Arial"/>
          <w:sz w:val="24"/>
        </w:rPr>
        <w:t>___» _________ 202</w:t>
      </w:r>
      <w:r w:rsidR="008B2085">
        <w:rPr>
          <w:rFonts w:ascii="Arial" w:eastAsia="Times New Roman" w:hAnsi="Arial" w:cs="Arial"/>
          <w:sz w:val="24"/>
        </w:rPr>
        <w:t>6</w:t>
      </w:r>
      <w:r w:rsidRPr="00B35AD7">
        <w:rPr>
          <w:rFonts w:ascii="Arial" w:eastAsia="Times New Roman" w:hAnsi="Arial" w:cs="Arial"/>
          <w:sz w:val="24"/>
        </w:rPr>
        <w:t xml:space="preserve"> г.</w:t>
      </w:r>
    </w:p>
    <w:p w14:paraId="0B238E51" w14:textId="77777777" w:rsidR="00B35AD7" w:rsidRPr="00B35AD7" w:rsidRDefault="00B35AD7" w:rsidP="00B35AD7">
      <w:pPr>
        <w:widowControl w:val="0"/>
        <w:autoSpaceDE w:val="0"/>
        <w:autoSpaceDN w:val="0"/>
        <w:adjustRightInd w:val="0"/>
        <w:ind w:firstLine="540"/>
        <w:rPr>
          <w:rFonts w:ascii="Arial" w:eastAsia="Times New Roman" w:hAnsi="Arial" w:cs="Arial"/>
          <w:sz w:val="24"/>
        </w:rPr>
      </w:pPr>
    </w:p>
    <w:p w14:paraId="6E178075" w14:textId="77777777" w:rsidR="00B35AD7" w:rsidRPr="00B35AD7" w:rsidRDefault="00B35AD7" w:rsidP="00B35AD7">
      <w:pPr>
        <w:widowControl w:val="0"/>
        <w:autoSpaceDE w:val="0"/>
        <w:autoSpaceDN w:val="0"/>
        <w:adjustRightInd w:val="0"/>
        <w:ind w:firstLine="540"/>
        <w:rPr>
          <w:rFonts w:ascii="Arial" w:eastAsia="Times New Roman" w:hAnsi="Arial" w:cs="Arial"/>
          <w:sz w:val="24"/>
        </w:rPr>
      </w:pPr>
      <w:r w:rsidRPr="00B35AD7">
        <w:rPr>
          <w:rFonts w:ascii="Arial" w:eastAsia="Times New Roman" w:hAnsi="Arial" w:cs="Arial"/>
          <w:sz w:val="24"/>
        </w:rPr>
        <w:t>Закрытое акционерное общество «</w:t>
      </w:r>
      <w:proofErr w:type="spellStart"/>
      <w:r w:rsidRPr="00B35AD7">
        <w:rPr>
          <w:rFonts w:ascii="Arial" w:eastAsia="Times New Roman" w:hAnsi="Arial" w:cs="Arial"/>
          <w:sz w:val="24"/>
        </w:rPr>
        <w:t>Востокбункер</w:t>
      </w:r>
      <w:proofErr w:type="spellEnd"/>
      <w:r w:rsidRPr="00B35AD7">
        <w:rPr>
          <w:rFonts w:ascii="Arial" w:eastAsia="Times New Roman" w:hAnsi="Arial" w:cs="Arial"/>
          <w:sz w:val="24"/>
        </w:rPr>
        <w:t>» (ЗАО «</w:t>
      </w:r>
      <w:proofErr w:type="spellStart"/>
      <w:r w:rsidRPr="00B35AD7">
        <w:rPr>
          <w:rFonts w:ascii="Arial" w:eastAsia="Times New Roman" w:hAnsi="Arial" w:cs="Arial"/>
          <w:sz w:val="24"/>
        </w:rPr>
        <w:t>Востокбункер</w:t>
      </w:r>
      <w:proofErr w:type="spellEnd"/>
      <w:r w:rsidRPr="00B35AD7">
        <w:rPr>
          <w:rFonts w:ascii="Arial" w:eastAsia="Times New Roman" w:hAnsi="Arial" w:cs="Arial"/>
          <w:sz w:val="24"/>
        </w:rPr>
        <w:t>»), именуемое в дальнейшем «Заказчик», в лице ___________, действующего на основании устава, с одной стороны, и ______________________________________________ именуемое в дальнейшем «Поставщик»,                 в лице___________________________, действующего на основании ______________________,                      с другой стороны, далее именуемые «Стороны», заключили настоящий Договор о нижеследующем:</w:t>
      </w:r>
    </w:p>
    <w:p w14:paraId="16A7E9D7" w14:textId="77777777" w:rsidR="00B35AD7" w:rsidRPr="00B35AD7" w:rsidRDefault="00B35AD7" w:rsidP="00B35AD7">
      <w:pPr>
        <w:widowControl w:val="0"/>
        <w:autoSpaceDE w:val="0"/>
        <w:autoSpaceDN w:val="0"/>
        <w:adjustRightInd w:val="0"/>
        <w:jc w:val="center"/>
        <w:outlineLvl w:val="0"/>
        <w:rPr>
          <w:rFonts w:ascii="Arial" w:eastAsia="Times New Roman" w:hAnsi="Arial" w:cs="Arial"/>
          <w:b/>
          <w:sz w:val="24"/>
        </w:rPr>
      </w:pPr>
    </w:p>
    <w:p w14:paraId="42C28EC8" w14:textId="77777777" w:rsidR="00B35AD7" w:rsidRPr="00B35AD7" w:rsidRDefault="00B35AD7" w:rsidP="00B35AD7">
      <w:pPr>
        <w:widowControl w:val="0"/>
        <w:autoSpaceDE w:val="0"/>
        <w:autoSpaceDN w:val="0"/>
        <w:adjustRightInd w:val="0"/>
        <w:jc w:val="center"/>
        <w:outlineLvl w:val="0"/>
        <w:rPr>
          <w:rFonts w:ascii="Arial" w:eastAsia="Times New Roman" w:hAnsi="Arial" w:cs="Arial"/>
          <w:b/>
          <w:sz w:val="24"/>
        </w:rPr>
      </w:pPr>
      <w:r w:rsidRPr="00B35AD7">
        <w:rPr>
          <w:rFonts w:ascii="Arial" w:eastAsia="Times New Roman" w:hAnsi="Arial" w:cs="Arial"/>
          <w:b/>
          <w:sz w:val="24"/>
        </w:rPr>
        <w:t>1. ПРЕДМЕТ ДОГОВОРА</w:t>
      </w:r>
    </w:p>
    <w:p w14:paraId="3CEC78E8" w14:textId="77777777" w:rsidR="00B35AD7" w:rsidRPr="00B35AD7" w:rsidRDefault="00B35AD7" w:rsidP="00B35AD7">
      <w:pPr>
        <w:widowControl w:val="0"/>
        <w:autoSpaceDE w:val="0"/>
        <w:autoSpaceDN w:val="0"/>
        <w:adjustRightInd w:val="0"/>
        <w:ind w:firstLine="567"/>
        <w:rPr>
          <w:rFonts w:ascii="Arial" w:eastAsia="Times New Roman" w:hAnsi="Arial" w:cs="Arial"/>
          <w:sz w:val="24"/>
        </w:rPr>
      </w:pPr>
      <w:r w:rsidRPr="00B35AD7">
        <w:rPr>
          <w:rFonts w:ascii="Arial" w:eastAsia="Times New Roman" w:hAnsi="Arial" w:cs="Arial"/>
          <w:sz w:val="24"/>
        </w:rPr>
        <w:t>1.1. Настоящий Договор заключен по результатам проведенного запроса котировок в электронной форме № _____, Протокола от «__</w:t>
      </w:r>
      <w:proofErr w:type="gramStart"/>
      <w:r w:rsidRPr="00B35AD7">
        <w:rPr>
          <w:rFonts w:ascii="Arial" w:eastAsia="Times New Roman" w:hAnsi="Arial" w:cs="Arial"/>
          <w:sz w:val="24"/>
        </w:rPr>
        <w:t>_»_</w:t>
      </w:r>
      <w:proofErr w:type="gramEnd"/>
      <w:r w:rsidRPr="00B35AD7">
        <w:rPr>
          <w:rFonts w:ascii="Arial" w:eastAsia="Times New Roman" w:hAnsi="Arial" w:cs="Arial"/>
          <w:sz w:val="24"/>
        </w:rPr>
        <w:t>________ 20__г. №_________.</w:t>
      </w:r>
    </w:p>
    <w:p w14:paraId="56E7257C" w14:textId="764D7220" w:rsidR="00B35AD7" w:rsidRPr="00B35AD7" w:rsidRDefault="00B35AD7" w:rsidP="00B35AD7">
      <w:pPr>
        <w:autoSpaceDE w:val="0"/>
        <w:autoSpaceDN w:val="0"/>
        <w:spacing w:before="60"/>
        <w:ind w:firstLine="567"/>
        <w:rPr>
          <w:rFonts w:ascii="Arial" w:hAnsi="Arial" w:cs="Arial"/>
          <w:sz w:val="24"/>
        </w:rPr>
      </w:pPr>
      <w:r w:rsidRPr="00B35AD7">
        <w:rPr>
          <w:rFonts w:ascii="Arial" w:hAnsi="Arial" w:cs="Arial"/>
          <w:sz w:val="24"/>
        </w:rPr>
        <w:t xml:space="preserve">1.2. ПОСТАВЩИК обязуется поставить, а ЗАКАЗЧИК принять и оплатить мазут топочный М-100 (далее по тексту - Товар) в общем количестве </w:t>
      </w:r>
      <w:r w:rsidR="008B2085" w:rsidRPr="008B2085">
        <w:rPr>
          <w:rFonts w:ascii="Arial" w:hAnsi="Arial" w:cs="Arial"/>
          <w:bCs/>
          <w:sz w:val="24"/>
        </w:rPr>
        <w:t>335</w:t>
      </w:r>
      <w:r w:rsidR="003465EA">
        <w:rPr>
          <w:rFonts w:ascii="Arial" w:hAnsi="Arial" w:cs="Arial"/>
          <w:bCs/>
          <w:sz w:val="24"/>
        </w:rPr>
        <w:t>,00</w:t>
      </w:r>
      <w:r w:rsidRPr="008B2085">
        <w:rPr>
          <w:rFonts w:ascii="Arial" w:hAnsi="Arial" w:cs="Arial"/>
          <w:bCs/>
          <w:sz w:val="24"/>
        </w:rPr>
        <w:t xml:space="preserve"> т</w:t>
      </w:r>
      <w:r w:rsidRPr="00B35AD7">
        <w:rPr>
          <w:rFonts w:ascii="Arial" w:hAnsi="Arial" w:cs="Arial"/>
          <w:sz w:val="24"/>
        </w:rPr>
        <w:t>онн на условиях настоящего Договора.</w:t>
      </w:r>
    </w:p>
    <w:p w14:paraId="7C95F1A4" w14:textId="77777777" w:rsidR="00B35AD7" w:rsidRDefault="00B35AD7" w:rsidP="00B35AD7">
      <w:pPr>
        <w:autoSpaceDE w:val="0"/>
        <w:autoSpaceDN w:val="0"/>
        <w:spacing w:before="60"/>
        <w:ind w:firstLine="567"/>
        <w:rPr>
          <w:rFonts w:ascii="Arial" w:hAnsi="Arial" w:cs="Arial"/>
          <w:bCs/>
          <w:sz w:val="24"/>
          <w:lang w:eastAsia="ar-SA"/>
        </w:rPr>
      </w:pPr>
      <w:r w:rsidRPr="00B35AD7">
        <w:rPr>
          <w:rFonts w:ascii="Arial" w:eastAsia="Times New Roman" w:hAnsi="Arial" w:cs="Arial"/>
          <w:sz w:val="24"/>
        </w:rPr>
        <w:t xml:space="preserve">1.3. </w:t>
      </w:r>
      <w:r>
        <w:rPr>
          <w:rFonts w:ascii="Arial" w:eastAsia="Times New Roman" w:hAnsi="Arial" w:cs="Arial"/>
          <w:sz w:val="24"/>
        </w:rPr>
        <w:t xml:space="preserve">Место поставки: </w:t>
      </w:r>
      <w:r>
        <w:rPr>
          <w:rFonts w:ascii="Arial" w:hAnsi="Arial" w:cs="Arial"/>
          <w:bCs/>
          <w:sz w:val="24"/>
          <w:lang w:eastAsia="ar-SA"/>
        </w:rPr>
        <w:t xml:space="preserve">Станция </w:t>
      </w:r>
      <w:r w:rsidRPr="00B35AD7">
        <w:rPr>
          <w:rFonts w:ascii="Arial" w:hAnsi="Arial" w:cs="Arial"/>
          <w:bCs/>
          <w:sz w:val="24"/>
          <w:lang w:eastAsia="ar-SA"/>
        </w:rPr>
        <w:t>назначения: - железнодорожная станция Блюхер Дальневосточная железная дорога (код ж/д станции</w:t>
      </w:r>
      <w:r>
        <w:rPr>
          <w:rFonts w:ascii="Arial" w:hAnsi="Arial" w:cs="Arial"/>
          <w:bCs/>
          <w:sz w:val="24"/>
          <w:lang w:eastAsia="ar-SA"/>
        </w:rPr>
        <w:t xml:space="preserve"> </w:t>
      </w:r>
      <w:r w:rsidRPr="00B35AD7">
        <w:rPr>
          <w:rFonts w:ascii="Arial" w:hAnsi="Arial" w:cs="Arial"/>
          <w:bCs/>
          <w:sz w:val="24"/>
          <w:lang w:eastAsia="ar-SA"/>
        </w:rPr>
        <w:t>- 987905, код грузополучателя ЗАО «</w:t>
      </w:r>
      <w:proofErr w:type="spellStart"/>
      <w:r w:rsidRPr="00B35AD7">
        <w:rPr>
          <w:rFonts w:ascii="Arial" w:hAnsi="Arial" w:cs="Arial"/>
          <w:bCs/>
          <w:sz w:val="24"/>
          <w:lang w:eastAsia="ar-SA"/>
        </w:rPr>
        <w:t>Восток</w:t>
      </w:r>
      <w:r>
        <w:rPr>
          <w:rFonts w:ascii="Arial" w:hAnsi="Arial" w:cs="Arial"/>
          <w:bCs/>
          <w:sz w:val="24"/>
          <w:lang w:eastAsia="ar-SA"/>
        </w:rPr>
        <w:t>бункер</w:t>
      </w:r>
      <w:proofErr w:type="spellEnd"/>
      <w:r>
        <w:rPr>
          <w:rFonts w:ascii="Arial" w:hAnsi="Arial" w:cs="Arial"/>
          <w:bCs/>
          <w:sz w:val="24"/>
          <w:lang w:eastAsia="ar-SA"/>
        </w:rPr>
        <w:t xml:space="preserve">» - 4452, </w:t>
      </w:r>
      <w:r w:rsidRPr="00B35AD7">
        <w:rPr>
          <w:rFonts w:ascii="Arial" w:hAnsi="Arial" w:cs="Arial"/>
          <w:bCs/>
          <w:sz w:val="24"/>
          <w:lang w:eastAsia="ar-SA"/>
        </w:rPr>
        <w:t>ОКПО - 35683372).</w:t>
      </w:r>
    </w:p>
    <w:p w14:paraId="1F641A7D" w14:textId="321322EC" w:rsidR="00B35AD7" w:rsidRPr="00F4778B" w:rsidRDefault="00B35AD7" w:rsidP="00B35AD7">
      <w:pPr>
        <w:autoSpaceDE w:val="0"/>
        <w:autoSpaceDN w:val="0"/>
        <w:spacing w:before="60"/>
        <w:ind w:firstLine="567"/>
        <w:rPr>
          <w:rFonts w:ascii="Arial" w:hAnsi="Arial" w:cs="Arial"/>
          <w:sz w:val="24"/>
        </w:rPr>
      </w:pPr>
      <w:r>
        <w:rPr>
          <w:rFonts w:ascii="Arial" w:hAnsi="Arial" w:cs="Arial"/>
          <w:bCs/>
          <w:sz w:val="24"/>
          <w:lang w:eastAsia="ar-SA"/>
        </w:rPr>
        <w:t>1.4. Срок поставки</w:t>
      </w:r>
      <w:bookmarkStart w:id="0" w:name="_GoBack"/>
      <w:r w:rsidRPr="00F4778B">
        <w:rPr>
          <w:rFonts w:ascii="Arial" w:hAnsi="Arial" w:cs="Arial"/>
          <w:bCs/>
          <w:sz w:val="24"/>
          <w:lang w:eastAsia="ar-SA"/>
        </w:rPr>
        <w:t>: с 05.10.202</w:t>
      </w:r>
      <w:r w:rsidR="008B2085" w:rsidRPr="00F4778B">
        <w:rPr>
          <w:rFonts w:ascii="Arial" w:hAnsi="Arial" w:cs="Arial"/>
          <w:bCs/>
          <w:sz w:val="24"/>
          <w:lang w:eastAsia="ar-SA"/>
        </w:rPr>
        <w:t>6</w:t>
      </w:r>
      <w:r w:rsidRPr="00F4778B">
        <w:rPr>
          <w:rFonts w:ascii="Arial" w:hAnsi="Arial" w:cs="Arial"/>
          <w:bCs/>
          <w:sz w:val="24"/>
          <w:lang w:eastAsia="ar-SA"/>
        </w:rPr>
        <w:t xml:space="preserve"> по 05.11.202</w:t>
      </w:r>
      <w:r w:rsidR="008B2085" w:rsidRPr="00F4778B">
        <w:rPr>
          <w:rFonts w:ascii="Arial" w:hAnsi="Arial" w:cs="Arial"/>
          <w:bCs/>
          <w:sz w:val="24"/>
          <w:lang w:eastAsia="ar-SA"/>
        </w:rPr>
        <w:t>6</w:t>
      </w:r>
      <w:r w:rsidRPr="00F4778B">
        <w:rPr>
          <w:rFonts w:ascii="Arial" w:hAnsi="Arial" w:cs="Arial"/>
          <w:bCs/>
          <w:sz w:val="24"/>
          <w:lang w:eastAsia="ar-SA"/>
        </w:rPr>
        <w:t xml:space="preserve"> г.</w:t>
      </w:r>
    </w:p>
    <w:bookmarkEnd w:id="0"/>
    <w:p w14:paraId="5E58F544" w14:textId="77777777" w:rsidR="00B35AD7" w:rsidRPr="00B35AD7" w:rsidRDefault="00B35AD7" w:rsidP="00B35AD7">
      <w:pPr>
        <w:tabs>
          <w:tab w:val="left" w:pos="1134"/>
          <w:tab w:val="left" w:pos="2977"/>
        </w:tabs>
        <w:outlineLvl w:val="0"/>
        <w:rPr>
          <w:rFonts w:ascii="Arial" w:eastAsia="Times New Roman" w:hAnsi="Arial" w:cs="Arial"/>
          <w:sz w:val="24"/>
        </w:rPr>
      </w:pPr>
    </w:p>
    <w:p w14:paraId="15C612F7" w14:textId="77777777" w:rsidR="00B35AD7" w:rsidRPr="00B35AD7" w:rsidRDefault="00B35AD7" w:rsidP="00B35AD7">
      <w:pPr>
        <w:spacing w:before="60"/>
        <w:ind w:firstLine="708"/>
        <w:jc w:val="center"/>
        <w:rPr>
          <w:rFonts w:ascii="Arial" w:hAnsi="Arial" w:cs="Arial"/>
          <w:b/>
          <w:sz w:val="24"/>
        </w:rPr>
      </w:pPr>
      <w:r w:rsidRPr="00B35AD7">
        <w:rPr>
          <w:rFonts w:ascii="Arial" w:hAnsi="Arial" w:cs="Arial"/>
          <w:b/>
          <w:sz w:val="24"/>
        </w:rPr>
        <w:t>2. СТОИМОСТЬ И ПОРЯДОК РАСЧЕТОВ</w:t>
      </w:r>
    </w:p>
    <w:p w14:paraId="6AD2385D" w14:textId="77777777" w:rsidR="00417E7A" w:rsidRPr="00417E7A" w:rsidRDefault="00B35AD7" w:rsidP="00417E7A">
      <w:pPr>
        <w:tabs>
          <w:tab w:val="num" w:pos="567"/>
        </w:tabs>
        <w:rPr>
          <w:rFonts w:ascii="Arial" w:eastAsia="Times New Roman" w:hAnsi="Arial" w:cs="Arial"/>
          <w:sz w:val="24"/>
        </w:rPr>
      </w:pPr>
      <w:r w:rsidRPr="00B35AD7">
        <w:rPr>
          <w:rFonts w:ascii="Arial" w:eastAsia="Times New Roman" w:hAnsi="Arial" w:cs="Arial"/>
          <w:sz w:val="24"/>
        </w:rPr>
        <w:tab/>
        <w:t xml:space="preserve">2.1. </w:t>
      </w:r>
      <w:r w:rsidR="00417E7A" w:rsidRPr="00417E7A">
        <w:rPr>
          <w:rFonts w:ascii="Arial" w:eastAsia="Times New Roman" w:hAnsi="Arial" w:cs="Arial"/>
          <w:sz w:val="24"/>
        </w:rPr>
        <w:t xml:space="preserve">Стоимость Товара включает все расходы Поставщика, связанные с исполнением обязательств по Договору включая, в себя стоимость товара, все затраты, связанные с поставкой товара, транспортные расходы, налоги, расходы на страхование, уплату таможенных пошлин, и другие обязательные платежи, установленные законодательством РФ и включает общую стоимость Товара, а также все расходы Поставщика, необходимые для осуществления им своих обязательств по Договору в полном объеме и надлежащего качества, в том числе: </w:t>
      </w:r>
    </w:p>
    <w:p w14:paraId="1DC92F30" w14:textId="77777777" w:rsidR="00B35AD7" w:rsidRPr="00B35AD7" w:rsidRDefault="00417E7A" w:rsidP="00417E7A">
      <w:pPr>
        <w:tabs>
          <w:tab w:val="num" w:pos="567"/>
        </w:tabs>
        <w:rPr>
          <w:rFonts w:ascii="Arial" w:eastAsia="Times New Roman" w:hAnsi="Arial" w:cs="Arial"/>
          <w:sz w:val="24"/>
        </w:rPr>
      </w:pPr>
      <w:r w:rsidRPr="00417E7A">
        <w:rPr>
          <w:rFonts w:ascii="Arial" w:eastAsia="Times New Roman" w:hAnsi="Arial" w:cs="Arial"/>
          <w:sz w:val="24"/>
        </w:rPr>
        <w:t>- стоимость тары, маркировки, затаривания, сертификации, транспортных расходов по доставке Товара до места доставки, а также иные расходы, связанные с перевозкой и доставкой товара железнодорожным транспортом по территории России до места назначения и возврат порожних цистерн, в том числе услуги по подаче и уборке вагонов.</w:t>
      </w:r>
    </w:p>
    <w:p w14:paraId="4A241163" w14:textId="77777777" w:rsidR="00B35AD7" w:rsidRPr="00B35AD7" w:rsidRDefault="00B35AD7" w:rsidP="00B35AD7">
      <w:pPr>
        <w:tabs>
          <w:tab w:val="num" w:pos="567"/>
        </w:tabs>
        <w:rPr>
          <w:rFonts w:ascii="Arial" w:eastAsia="Times New Roman" w:hAnsi="Arial" w:cs="Arial"/>
          <w:sz w:val="24"/>
        </w:rPr>
      </w:pPr>
      <w:r w:rsidRPr="00B35AD7">
        <w:rPr>
          <w:rFonts w:ascii="Arial" w:eastAsia="Times New Roman" w:hAnsi="Arial" w:cs="Arial"/>
          <w:sz w:val="24"/>
        </w:rPr>
        <w:tab/>
        <w:t xml:space="preserve">2.2. Общая стоимость Товара по договору составляет </w:t>
      </w:r>
      <w:r w:rsidRPr="00B35AD7">
        <w:rPr>
          <w:rFonts w:ascii="Arial" w:eastAsia="Times New Roman" w:hAnsi="Arial" w:cs="Arial"/>
          <w:b/>
          <w:sz w:val="24"/>
        </w:rPr>
        <w:t>________ (_____</w:t>
      </w:r>
      <w:r w:rsidRPr="00B35AD7">
        <w:rPr>
          <w:rFonts w:ascii="Arial" w:eastAsia="Times New Roman" w:hAnsi="Arial" w:cs="Arial"/>
          <w:sz w:val="24"/>
        </w:rPr>
        <w:t xml:space="preserve">) </w:t>
      </w:r>
      <w:r w:rsidRPr="00B35AD7">
        <w:rPr>
          <w:rFonts w:ascii="Arial" w:eastAsia="Times New Roman" w:hAnsi="Arial" w:cs="Arial"/>
          <w:b/>
          <w:sz w:val="24"/>
        </w:rPr>
        <w:t>рублей, в том числе НДС ___________ (__________________) рублей.</w:t>
      </w:r>
    </w:p>
    <w:p w14:paraId="64BBF1B5" w14:textId="77777777" w:rsidR="00B35AD7" w:rsidRPr="00B35AD7" w:rsidRDefault="00B35AD7" w:rsidP="00B35AD7">
      <w:pPr>
        <w:tabs>
          <w:tab w:val="num" w:pos="928"/>
        </w:tabs>
        <w:ind w:firstLine="567"/>
        <w:rPr>
          <w:rFonts w:ascii="Arial" w:eastAsia="Times New Roman" w:hAnsi="Arial" w:cs="Arial"/>
          <w:sz w:val="24"/>
        </w:rPr>
      </w:pPr>
      <w:r w:rsidRPr="00B35AD7">
        <w:rPr>
          <w:rFonts w:ascii="Arial" w:eastAsia="Times New Roman" w:hAnsi="Arial" w:cs="Arial"/>
          <w:sz w:val="24"/>
        </w:rPr>
        <w:t xml:space="preserve">2.3. По итогам поставки каждой партии Товара Поставщик выставляет счет-фактуру на количество топлива определенное в соответствии с п.3.2 настоящего договора за вычетом объема воды, превышающего 1%, определенного на основании данных указанных в Протоколе испытаний, выданном испытательной химической лабораторией. </w:t>
      </w:r>
    </w:p>
    <w:p w14:paraId="1934986E" w14:textId="77777777" w:rsidR="00B35AD7" w:rsidRPr="00B35AD7" w:rsidRDefault="00B35AD7" w:rsidP="00B35AD7">
      <w:pPr>
        <w:tabs>
          <w:tab w:val="num" w:pos="928"/>
        </w:tabs>
        <w:ind w:firstLine="567"/>
        <w:rPr>
          <w:rFonts w:ascii="Arial" w:eastAsia="Times New Roman" w:hAnsi="Arial" w:cs="Arial"/>
          <w:sz w:val="24"/>
        </w:rPr>
      </w:pPr>
      <w:r w:rsidRPr="00B35AD7">
        <w:rPr>
          <w:rFonts w:ascii="Arial" w:eastAsia="Times New Roman" w:hAnsi="Arial" w:cs="Arial"/>
          <w:sz w:val="24"/>
        </w:rPr>
        <w:t>2.4. Безналичный расчет. Авансирование не предусмотрено.</w:t>
      </w:r>
    </w:p>
    <w:p w14:paraId="11C8681D" w14:textId="3D716C82" w:rsidR="00B35AD7" w:rsidRPr="00B35AD7" w:rsidRDefault="008B2085" w:rsidP="00B35AD7">
      <w:pPr>
        <w:tabs>
          <w:tab w:val="num" w:pos="928"/>
        </w:tabs>
        <w:ind w:firstLine="567"/>
        <w:rPr>
          <w:rFonts w:ascii="Arial" w:eastAsia="Times New Roman" w:hAnsi="Arial" w:cs="Arial"/>
          <w:sz w:val="24"/>
        </w:rPr>
      </w:pPr>
      <w:r w:rsidRPr="008B2085">
        <w:rPr>
          <w:rFonts w:ascii="Arial" w:eastAsia="Times New Roman" w:hAnsi="Arial" w:cs="Arial"/>
          <w:sz w:val="24"/>
        </w:rPr>
        <w:t>Покупатель обязуется произвести оплату Товара в размере 100% его стоимости в течение 120 (сто двадцати) календарных дней (для субъектов МСП 7 (семи) рабочих дней) с момента приемки товара Заказчиком, на основании подписанной сторонами товарной накладной, счета-фактуры или УПД и Акта прима передачи.</w:t>
      </w:r>
    </w:p>
    <w:p w14:paraId="504EE432" w14:textId="77777777" w:rsidR="00B35AD7" w:rsidRPr="00B35AD7" w:rsidRDefault="00B35AD7" w:rsidP="00B35AD7">
      <w:pPr>
        <w:tabs>
          <w:tab w:val="num" w:pos="426"/>
        </w:tabs>
        <w:ind w:firstLine="567"/>
        <w:rPr>
          <w:rFonts w:ascii="Arial" w:eastAsia="Times New Roman" w:hAnsi="Arial" w:cs="Arial"/>
          <w:sz w:val="24"/>
        </w:rPr>
      </w:pPr>
      <w:r w:rsidRPr="00B35AD7">
        <w:rPr>
          <w:rFonts w:ascii="Arial" w:eastAsia="Times New Roman" w:hAnsi="Arial" w:cs="Arial"/>
          <w:sz w:val="24"/>
        </w:rPr>
        <w:t>2.5. Датой оплаты нефтепродуктов считается дата списания денежных средств с расчетного счета Заказчика.</w:t>
      </w:r>
    </w:p>
    <w:p w14:paraId="7D952CD3" w14:textId="77777777" w:rsidR="00B35AD7" w:rsidRPr="00B35AD7" w:rsidRDefault="00B35AD7" w:rsidP="00B35AD7">
      <w:pPr>
        <w:ind w:firstLine="567"/>
        <w:rPr>
          <w:rFonts w:ascii="Arial" w:hAnsi="Arial" w:cs="Arial"/>
          <w:sz w:val="24"/>
        </w:rPr>
      </w:pPr>
      <w:r w:rsidRPr="00B35AD7">
        <w:rPr>
          <w:rFonts w:ascii="Arial" w:hAnsi="Arial" w:cs="Arial"/>
          <w:sz w:val="24"/>
        </w:rPr>
        <w:lastRenderedPageBreak/>
        <w:t>Обязанность Заказчика по оплате Товара считается исполненной с вышеуказанную дату.</w:t>
      </w:r>
    </w:p>
    <w:p w14:paraId="5EE5929C" w14:textId="77777777" w:rsidR="00B35AD7" w:rsidRPr="00B35AD7" w:rsidRDefault="00B35AD7" w:rsidP="00B35AD7">
      <w:pPr>
        <w:ind w:firstLine="567"/>
        <w:rPr>
          <w:rFonts w:ascii="Arial" w:hAnsi="Arial" w:cs="Arial"/>
          <w:sz w:val="24"/>
        </w:rPr>
      </w:pPr>
      <w:r w:rsidRPr="00B35AD7">
        <w:rPr>
          <w:rFonts w:ascii="Arial" w:hAnsi="Arial" w:cs="Arial"/>
          <w:sz w:val="24"/>
        </w:rPr>
        <w:t>2.7. Валюта настоящего Договора: рубли Российской Федерации.</w:t>
      </w:r>
    </w:p>
    <w:p w14:paraId="28366388" w14:textId="77777777" w:rsidR="00B35AD7" w:rsidRPr="00B35AD7" w:rsidRDefault="00B35AD7" w:rsidP="00B35AD7">
      <w:pPr>
        <w:ind w:firstLine="567"/>
        <w:rPr>
          <w:rFonts w:ascii="Arial" w:hAnsi="Arial" w:cs="Arial"/>
          <w:sz w:val="24"/>
        </w:rPr>
      </w:pPr>
      <w:r w:rsidRPr="00B35AD7">
        <w:rPr>
          <w:rFonts w:ascii="Arial" w:hAnsi="Arial" w:cs="Arial"/>
          <w:sz w:val="24"/>
        </w:rPr>
        <w:t>2.8. Валюта платежа по настоящему Договору: рубли Российской Федерации.</w:t>
      </w:r>
    </w:p>
    <w:p w14:paraId="499531B8" w14:textId="77777777" w:rsidR="00B35AD7" w:rsidRPr="00B35AD7" w:rsidRDefault="00B35AD7" w:rsidP="00B35AD7">
      <w:pPr>
        <w:ind w:firstLine="567"/>
        <w:rPr>
          <w:rFonts w:ascii="Arial" w:hAnsi="Arial" w:cs="Arial"/>
          <w:sz w:val="24"/>
        </w:rPr>
      </w:pPr>
      <w:r w:rsidRPr="00B35AD7">
        <w:rPr>
          <w:rFonts w:ascii="Arial" w:hAnsi="Arial" w:cs="Arial"/>
          <w:sz w:val="24"/>
        </w:rPr>
        <w:t xml:space="preserve">2.9. Цена Товара по настоящему Договору может быть изменена (в связи с изменениями стоимости Товара и/или транспортного тарифа), но только по письменному соглашению обеих Сторон. При изменении Поставщиком цен на Товар, Поставщик письменно, не менее чем за 30 суток до момента поставки, (телефонограммой, </w:t>
      </w:r>
      <w:proofErr w:type="spellStart"/>
      <w:r w:rsidRPr="00B35AD7">
        <w:rPr>
          <w:rFonts w:ascii="Arial" w:hAnsi="Arial" w:cs="Arial"/>
          <w:sz w:val="24"/>
        </w:rPr>
        <w:t>факсограммой</w:t>
      </w:r>
      <w:proofErr w:type="spellEnd"/>
      <w:r w:rsidRPr="00B35AD7">
        <w:rPr>
          <w:rFonts w:ascii="Arial" w:hAnsi="Arial" w:cs="Arial"/>
          <w:sz w:val="24"/>
        </w:rPr>
        <w:t>) уведомляет об этом Заказчика. Заказчик в течении 3 (трёх) дней от даты получения указанного уведомления должен письменно известить Поставщика о своём согласии (несогласии) с новыми ценами. Не извещение Поставщика в установленный срок означает согласие Заказчика с новыми ценами. Поставка Товара по новым ценам без согласия Заказчика не производится.</w:t>
      </w:r>
    </w:p>
    <w:p w14:paraId="7BA14D76" w14:textId="77777777" w:rsidR="00B35AD7" w:rsidRPr="00B35AD7" w:rsidRDefault="00B35AD7" w:rsidP="00B35AD7">
      <w:pPr>
        <w:rPr>
          <w:rFonts w:ascii="Arial" w:hAnsi="Arial" w:cs="Arial"/>
          <w:sz w:val="24"/>
        </w:rPr>
      </w:pPr>
    </w:p>
    <w:p w14:paraId="76259E1A" w14:textId="77777777" w:rsidR="00B35AD7" w:rsidRPr="00B35AD7" w:rsidRDefault="00B35AD7" w:rsidP="00B35AD7">
      <w:pPr>
        <w:jc w:val="center"/>
        <w:rPr>
          <w:rFonts w:ascii="Arial" w:hAnsi="Arial" w:cs="Arial"/>
          <w:b/>
          <w:sz w:val="24"/>
        </w:rPr>
      </w:pPr>
      <w:r w:rsidRPr="00B35AD7">
        <w:rPr>
          <w:rFonts w:ascii="Arial" w:hAnsi="Arial" w:cs="Arial"/>
          <w:b/>
          <w:sz w:val="24"/>
        </w:rPr>
        <w:t>3. КАЧЕСТВО И КОЛИЧЕСТВО ПРОДУКЦИИ</w:t>
      </w:r>
    </w:p>
    <w:p w14:paraId="1C2F3D90" w14:textId="77777777" w:rsidR="00B35AD7" w:rsidRPr="00B35AD7" w:rsidRDefault="00B35AD7" w:rsidP="00417E7A">
      <w:pPr>
        <w:ind w:firstLine="567"/>
        <w:rPr>
          <w:rFonts w:ascii="Arial" w:hAnsi="Arial" w:cs="Arial"/>
          <w:sz w:val="24"/>
        </w:rPr>
      </w:pPr>
      <w:r w:rsidRPr="00B35AD7">
        <w:rPr>
          <w:rFonts w:ascii="Arial" w:hAnsi="Arial" w:cs="Arial"/>
          <w:sz w:val="24"/>
        </w:rPr>
        <w:t xml:space="preserve">3.1. Качество поставляемого Товара должно соответствовать </w:t>
      </w:r>
      <w:proofErr w:type="gramStart"/>
      <w:r w:rsidRPr="00B35AD7">
        <w:rPr>
          <w:rFonts w:ascii="Arial" w:hAnsi="Arial" w:cs="Arial"/>
          <w:sz w:val="24"/>
        </w:rPr>
        <w:t>требованиям</w:t>
      </w:r>
      <w:proofErr w:type="gramEnd"/>
      <w:r w:rsidR="00417E7A">
        <w:rPr>
          <w:rFonts w:ascii="Arial" w:hAnsi="Arial" w:cs="Arial"/>
          <w:sz w:val="24"/>
        </w:rPr>
        <w:t xml:space="preserve"> установленным в Приложении №2 к настоящему договору. </w:t>
      </w:r>
      <w:r w:rsidRPr="00B35AD7">
        <w:rPr>
          <w:rFonts w:ascii="Arial" w:hAnsi="Arial" w:cs="Arial"/>
          <w:sz w:val="24"/>
        </w:rPr>
        <w:t xml:space="preserve"> </w:t>
      </w:r>
    </w:p>
    <w:p w14:paraId="5B59895D" w14:textId="77777777" w:rsidR="00B35AD7" w:rsidRPr="00B35AD7" w:rsidRDefault="00B35AD7" w:rsidP="00B35AD7">
      <w:pPr>
        <w:ind w:firstLine="567"/>
        <w:rPr>
          <w:rFonts w:ascii="Arial" w:eastAsia="Times New Roman" w:hAnsi="Arial" w:cs="Arial"/>
          <w:sz w:val="24"/>
        </w:rPr>
      </w:pPr>
      <w:r w:rsidRPr="00B35AD7">
        <w:rPr>
          <w:rFonts w:ascii="Arial" w:eastAsia="Times New Roman" w:hAnsi="Arial" w:cs="Arial"/>
          <w:sz w:val="24"/>
        </w:rPr>
        <w:t xml:space="preserve">В случае поставки Товара, не соответствующего качеству, предусмотренному Договором или Соглашением к Договору, и при подтверждении данного факта надлежащими документами, Поставщик, обязан принять меры к уценке Товара. В случае содержания воды в поставленном мазуте выше 1%, поставленным считается и оплачивается количество мазута за вычетом объема воды, превышающего 1%. </w:t>
      </w:r>
    </w:p>
    <w:p w14:paraId="14F79CA4" w14:textId="77777777" w:rsidR="00B35AD7" w:rsidRPr="00B35AD7" w:rsidRDefault="00B35AD7" w:rsidP="00B35AD7">
      <w:pPr>
        <w:ind w:firstLine="567"/>
        <w:rPr>
          <w:rFonts w:ascii="Arial" w:hAnsi="Arial" w:cs="Arial"/>
          <w:sz w:val="24"/>
        </w:rPr>
      </w:pPr>
      <w:r w:rsidRPr="00B35AD7">
        <w:rPr>
          <w:rFonts w:ascii="Arial" w:hAnsi="Arial" w:cs="Arial"/>
          <w:sz w:val="24"/>
        </w:rPr>
        <w:t>3.2. Количество поставляемого Товара должно соответствовать сведениям, указанным в товарно-транспортной накладной.</w:t>
      </w:r>
    </w:p>
    <w:p w14:paraId="7A40E99C" w14:textId="77777777" w:rsidR="00B35AD7" w:rsidRPr="00B35AD7" w:rsidRDefault="00B35AD7" w:rsidP="00B35AD7">
      <w:pPr>
        <w:ind w:firstLine="567"/>
        <w:rPr>
          <w:rFonts w:ascii="Arial" w:hAnsi="Arial" w:cs="Arial"/>
          <w:sz w:val="24"/>
        </w:rPr>
      </w:pPr>
      <w:r w:rsidRPr="00B35AD7">
        <w:rPr>
          <w:rFonts w:ascii="Arial" w:hAnsi="Arial" w:cs="Arial"/>
          <w:sz w:val="24"/>
        </w:rPr>
        <w:t xml:space="preserve">3.3. Претензии по качеству и количеству поставленного Товара должны быть направлены Поставщику в течение 10-ти (десяти) календарных дней с даты фактического получения Товара Заказчиком в письменном виде на адрес электронной почты, указанному в разделе 11 Договора, а оригинальные документы – должны быть предоставлены в течение 31 (двадцати одного) календарного дня по адресу, указанному в разделе 11 Договора. </w:t>
      </w:r>
    </w:p>
    <w:p w14:paraId="274F020E" w14:textId="77777777" w:rsidR="00B35AD7" w:rsidRPr="00B35AD7" w:rsidRDefault="00B35AD7" w:rsidP="00B35AD7">
      <w:pPr>
        <w:jc w:val="center"/>
        <w:rPr>
          <w:rFonts w:ascii="Arial" w:hAnsi="Arial" w:cs="Arial"/>
          <w:sz w:val="24"/>
        </w:rPr>
      </w:pPr>
    </w:p>
    <w:p w14:paraId="1D0E9AA5" w14:textId="77777777" w:rsidR="00B35AD7" w:rsidRPr="00B35AD7" w:rsidRDefault="00B35AD7" w:rsidP="00B35AD7">
      <w:pPr>
        <w:jc w:val="center"/>
        <w:rPr>
          <w:rFonts w:ascii="Arial" w:hAnsi="Arial" w:cs="Arial"/>
          <w:b/>
          <w:sz w:val="24"/>
        </w:rPr>
      </w:pPr>
      <w:r w:rsidRPr="00B35AD7">
        <w:rPr>
          <w:rFonts w:ascii="Arial" w:hAnsi="Arial" w:cs="Arial"/>
          <w:b/>
          <w:sz w:val="24"/>
        </w:rPr>
        <w:t>4. ПОРЯДОК ОТГРУЗКИ, СДАЧИ И ПРИЕМКИ ТОВАРА</w:t>
      </w:r>
    </w:p>
    <w:p w14:paraId="544F7153" w14:textId="77777777" w:rsidR="00B35AD7" w:rsidRPr="00B35AD7" w:rsidRDefault="00B35AD7" w:rsidP="00B35AD7">
      <w:pPr>
        <w:ind w:firstLine="567"/>
        <w:rPr>
          <w:rFonts w:ascii="Arial" w:hAnsi="Arial" w:cs="Arial"/>
          <w:sz w:val="24"/>
        </w:rPr>
      </w:pPr>
      <w:r w:rsidRPr="00B35AD7">
        <w:rPr>
          <w:rFonts w:ascii="Arial" w:hAnsi="Arial" w:cs="Arial"/>
          <w:sz w:val="24"/>
        </w:rPr>
        <w:t>4.1. Порядок отгрузки Товара:</w:t>
      </w:r>
    </w:p>
    <w:p w14:paraId="06BB5EA3" w14:textId="77777777" w:rsidR="00B35AD7" w:rsidRPr="00B35AD7" w:rsidRDefault="00B35AD7" w:rsidP="00B35AD7">
      <w:pPr>
        <w:ind w:firstLine="567"/>
        <w:rPr>
          <w:rFonts w:ascii="Arial" w:hAnsi="Arial" w:cs="Arial"/>
          <w:sz w:val="24"/>
        </w:rPr>
      </w:pPr>
      <w:r w:rsidRPr="00B35AD7">
        <w:rPr>
          <w:rFonts w:ascii="Arial" w:hAnsi="Arial" w:cs="Arial"/>
          <w:sz w:val="24"/>
        </w:rPr>
        <w:t>4.1.1. Перед наливом нефтепродуктов в цистерны и тару, грузоотправитель обязан произвести осмотр внутренней поверхности предназначенных под налив цистерн и тары, а также проверить исправность нижнего сливного устройства цистерны. Налив нефтепродуктов в грязные и не соответствующие установленным требованиям цистерны, а также цистерны, оборудованные устройством третьей защиты от пролива шиберного типа (хлопушкой), запрещается.</w:t>
      </w:r>
    </w:p>
    <w:p w14:paraId="5D2A52C1" w14:textId="77777777" w:rsidR="00B35AD7" w:rsidRPr="00B35AD7" w:rsidRDefault="00B35AD7" w:rsidP="00B35AD7">
      <w:pPr>
        <w:ind w:firstLine="567"/>
        <w:rPr>
          <w:rFonts w:ascii="Arial" w:hAnsi="Arial" w:cs="Arial"/>
          <w:sz w:val="24"/>
        </w:rPr>
      </w:pPr>
      <w:r w:rsidRPr="00B35AD7">
        <w:rPr>
          <w:rFonts w:ascii="Arial" w:hAnsi="Arial" w:cs="Arial"/>
          <w:sz w:val="24"/>
        </w:rPr>
        <w:t>4.1.2. По окончании налива Грузоотправитель осуществляет завес каждой цистерны, полученные данные заносятся в товаротранспортную накладную.</w:t>
      </w:r>
    </w:p>
    <w:p w14:paraId="3BB59127" w14:textId="77777777" w:rsidR="00B35AD7" w:rsidRPr="00B35AD7" w:rsidRDefault="00B35AD7" w:rsidP="00B35AD7">
      <w:pPr>
        <w:ind w:firstLine="567"/>
        <w:rPr>
          <w:rFonts w:ascii="Arial" w:hAnsi="Arial" w:cs="Arial"/>
          <w:sz w:val="24"/>
        </w:rPr>
      </w:pPr>
      <w:r w:rsidRPr="00B35AD7">
        <w:rPr>
          <w:rFonts w:ascii="Arial" w:hAnsi="Arial" w:cs="Arial"/>
          <w:sz w:val="24"/>
        </w:rPr>
        <w:t>Паспорт качества прилагают к каждой товарно-транспортной накладной на каждую цистерну.</w:t>
      </w:r>
    </w:p>
    <w:p w14:paraId="3F8E533E" w14:textId="77777777" w:rsidR="00B35AD7" w:rsidRPr="00B35AD7" w:rsidRDefault="00B35AD7" w:rsidP="00B35AD7">
      <w:pPr>
        <w:ind w:firstLine="567"/>
        <w:rPr>
          <w:rFonts w:ascii="Arial" w:hAnsi="Arial" w:cs="Arial"/>
          <w:sz w:val="24"/>
        </w:rPr>
      </w:pPr>
      <w:r w:rsidRPr="00B35AD7">
        <w:rPr>
          <w:rFonts w:ascii="Arial" w:hAnsi="Arial" w:cs="Arial"/>
          <w:sz w:val="24"/>
        </w:rPr>
        <w:t>4.1.3. Грузоотправитель опломбирует универсальные и сливные приборы цистерн пломбами грузоотправителя/производителя перед отправкой (транспортировкой) в адрес Грузополучателя (Заказчика).</w:t>
      </w:r>
    </w:p>
    <w:p w14:paraId="521C55B4" w14:textId="77777777" w:rsidR="00B35AD7" w:rsidRPr="00B35AD7" w:rsidRDefault="00B35AD7" w:rsidP="00B35AD7">
      <w:pPr>
        <w:ind w:firstLine="567"/>
        <w:rPr>
          <w:rFonts w:ascii="Arial" w:hAnsi="Arial" w:cs="Arial"/>
          <w:sz w:val="24"/>
        </w:rPr>
      </w:pPr>
      <w:r w:rsidRPr="00B35AD7">
        <w:rPr>
          <w:rFonts w:ascii="Arial" w:hAnsi="Arial" w:cs="Arial"/>
          <w:sz w:val="24"/>
        </w:rPr>
        <w:t>4.1.4. Грузоотправитель обязан приложить к железнодорожной транспортной накладной или товарно-транспортной накладной оригинал или заверенную производителем и скрепленную печатью копию удостоверения (сертификата, паспорта) о качестве Товара, оформленного в соответствии с приложением № 1 к Приказу Министерства энергетики РФ №231 от 19 июля 2003г.  выданными изготовителем (отправителем) Продукции.</w:t>
      </w:r>
    </w:p>
    <w:p w14:paraId="2410AE9D" w14:textId="77777777" w:rsidR="00B35AD7" w:rsidRPr="00B35AD7" w:rsidRDefault="00B35AD7" w:rsidP="00B35AD7">
      <w:pPr>
        <w:ind w:firstLine="567"/>
        <w:rPr>
          <w:rFonts w:ascii="Arial" w:hAnsi="Arial" w:cs="Arial"/>
          <w:sz w:val="24"/>
        </w:rPr>
      </w:pPr>
      <w:r w:rsidRPr="00B35AD7">
        <w:rPr>
          <w:rFonts w:ascii="Arial" w:hAnsi="Arial" w:cs="Arial"/>
          <w:sz w:val="24"/>
        </w:rPr>
        <w:t>4.2. Порядок приемки Товара:</w:t>
      </w:r>
    </w:p>
    <w:p w14:paraId="2F0776CE" w14:textId="77777777" w:rsidR="00B35AD7" w:rsidRPr="00B35AD7" w:rsidRDefault="00B35AD7" w:rsidP="00B35AD7">
      <w:pPr>
        <w:ind w:firstLine="567"/>
        <w:rPr>
          <w:rFonts w:ascii="Arial" w:hAnsi="Arial" w:cs="Arial"/>
          <w:sz w:val="24"/>
        </w:rPr>
      </w:pPr>
      <w:r w:rsidRPr="00B35AD7">
        <w:rPr>
          <w:rFonts w:ascii="Arial" w:hAnsi="Arial" w:cs="Arial"/>
          <w:sz w:val="24"/>
        </w:rPr>
        <w:lastRenderedPageBreak/>
        <w:t>4.2.1. Прием нефтепродуктов по качеству и количеству производиться Заказчиком или грузополучателем продукции непосредственно на станции назначения по паспорту качества и товарно-сопроводительным документам с указанной в них информацией о сертификации или с приложением копии сертификата соответствия.</w:t>
      </w:r>
    </w:p>
    <w:p w14:paraId="4C659866" w14:textId="77777777" w:rsidR="00B35AD7" w:rsidRPr="00B35AD7" w:rsidRDefault="00B35AD7" w:rsidP="00B35AD7">
      <w:pPr>
        <w:ind w:firstLine="567"/>
        <w:rPr>
          <w:rFonts w:ascii="Arial" w:hAnsi="Arial" w:cs="Arial"/>
          <w:sz w:val="24"/>
        </w:rPr>
      </w:pPr>
      <w:r w:rsidRPr="00B35AD7">
        <w:rPr>
          <w:rFonts w:ascii="Arial" w:hAnsi="Arial" w:cs="Arial"/>
          <w:sz w:val="24"/>
        </w:rPr>
        <w:t>4.2.2. По прибытии железнодорожных цистерн с нефтепродуктами:</w:t>
      </w:r>
    </w:p>
    <w:p w14:paraId="7094598B" w14:textId="77777777" w:rsidR="00B35AD7" w:rsidRPr="00B35AD7" w:rsidRDefault="00B35AD7" w:rsidP="00B35AD7">
      <w:pPr>
        <w:ind w:firstLine="567"/>
        <w:rPr>
          <w:rFonts w:ascii="Arial" w:hAnsi="Arial" w:cs="Arial"/>
          <w:sz w:val="24"/>
        </w:rPr>
      </w:pPr>
      <w:r w:rsidRPr="00B35AD7">
        <w:rPr>
          <w:rFonts w:ascii="Arial" w:hAnsi="Arial" w:cs="Arial"/>
          <w:sz w:val="24"/>
        </w:rPr>
        <w:t>- сверяются номера железнодорожных цистерн (вагонов) с номерами, указанными в товарно-транспортных накладных;</w:t>
      </w:r>
    </w:p>
    <w:p w14:paraId="063C1732" w14:textId="77777777" w:rsidR="00B35AD7" w:rsidRPr="00B35AD7" w:rsidRDefault="00B35AD7" w:rsidP="00B35AD7">
      <w:pPr>
        <w:ind w:firstLine="567"/>
        <w:rPr>
          <w:rFonts w:ascii="Arial" w:hAnsi="Arial" w:cs="Arial"/>
          <w:sz w:val="24"/>
        </w:rPr>
      </w:pPr>
      <w:r w:rsidRPr="00B35AD7">
        <w:rPr>
          <w:rFonts w:ascii="Arial" w:hAnsi="Arial" w:cs="Arial"/>
          <w:sz w:val="24"/>
        </w:rPr>
        <w:t>- проверяются наличие и исправность пломб и номера пломб на железнодорожных цистернах (вагонах) и чистота нижних сливных устройств, наличие маркировки на таре с нефтепродуктами, соответствие маркировки отгрузочным документам и исправность тары;</w:t>
      </w:r>
    </w:p>
    <w:p w14:paraId="4A5289A4" w14:textId="77777777" w:rsidR="00B35AD7" w:rsidRPr="00B35AD7" w:rsidRDefault="00B35AD7" w:rsidP="00B35AD7">
      <w:pPr>
        <w:ind w:firstLine="567"/>
        <w:rPr>
          <w:rFonts w:ascii="Arial" w:hAnsi="Arial" w:cs="Arial"/>
          <w:sz w:val="24"/>
        </w:rPr>
      </w:pPr>
      <w:r w:rsidRPr="00B35AD7">
        <w:rPr>
          <w:rFonts w:ascii="Arial" w:hAnsi="Arial" w:cs="Arial"/>
          <w:sz w:val="24"/>
        </w:rPr>
        <w:t>- проверяются наличие, полнота и правильность заполнения паспорта качества и копии сертификатов (деклараций) соответствия или информации о сертификации (декларировании), приложенных к документам отправителя, и сверяются данные паспортов с требованиями нормативного документа;</w:t>
      </w:r>
    </w:p>
    <w:p w14:paraId="5B77466C" w14:textId="77777777" w:rsidR="00B35AD7" w:rsidRPr="00B35AD7" w:rsidRDefault="00B35AD7" w:rsidP="00B35AD7">
      <w:pPr>
        <w:ind w:firstLine="567"/>
        <w:rPr>
          <w:rFonts w:ascii="Arial" w:hAnsi="Arial" w:cs="Arial"/>
          <w:sz w:val="24"/>
        </w:rPr>
      </w:pPr>
      <w:r w:rsidRPr="00B35AD7">
        <w:rPr>
          <w:rFonts w:ascii="Arial" w:hAnsi="Arial" w:cs="Arial"/>
          <w:sz w:val="24"/>
        </w:rPr>
        <w:t>- проверяется наличие воды и механических примесей в нефтепродуктах путем отбора донной пробы из каждой цистерны или тары, выбранных для отбора точечных проб;</w:t>
      </w:r>
    </w:p>
    <w:p w14:paraId="09D58204" w14:textId="77777777" w:rsidR="00B35AD7" w:rsidRPr="00B35AD7" w:rsidRDefault="00B35AD7" w:rsidP="00B35AD7">
      <w:pPr>
        <w:ind w:firstLine="567"/>
        <w:rPr>
          <w:rFonts w:ascii="Arial" w:hAnsi="Arial" w:cs="Arial"/>
          <w:sz w:val="24"/>
        </w:rPr>
      </w:pPr>
      <w:r w:rsidRPr="00B35AD7">
        <w:rPr>
          <w:rFonts w:ascii="Arial" w:hAnsi="Arial" w:cs="Arial"/>
          <w:sz w:val="24"/>
        </w:rPr>
        <w:t>- отбираются точечные пробы и составляются объединенная проба (в соответствии с установленными требованиями) для проведения приемо-сдаточного анализа;</w:t>
      </w:r>
    </w:p>
    <w:p w14:paraId="5EE992B1" w14:textId="77777777" w:rsidR="00B35AD7" w:rsidRPr="00B35AD7" w:rsidRDefault="00B35AD7" w:rsidP="00B35AD7">
      <w:pPr>
        <w:ind w:firstLine="567"/>
        <w:rPr>
          <w:rFonts w:ascii="Arial" w:hAnsi="Arial" w:cs="Arial"/>
          <w:sz w:val="24"/>
        </w:rPr>
      </w:pPr>
      <w:r w:rsidRPr="00B35AD7">
        <w:rPr>
          <w:rFonts w:ascii="Arial" w:hAnsi="Arial" w:cs="Arial"/>
          <w:sz w:val="24"/>
        </w:rPr>
        <w:t>- регистрируется отобранная объединенная проба нефтепродукта в журнале регистрации проб и производится приемо-сдаточный анализ;</w:t>
      </w:r>
    </w:p>
    <w:p w14:paraId="41AD75D4" w14:textId="77777777" w:rsidR="00B35AD7" w:rsidRPr="00B35AD7" w:rsidRDefault="00B35AD7" w:rsidP="00B35AD7">
      <w:pPr>
        <w:ind w:firstLine="567"/>
        <w:rPr>
          <w:rFonts w:ascii="Arial" w:hAnsi="Arial" w:cs="Arial"/>
          <w:sz w:val="24"/>
        </w:rPr>
      </w:pPr>
      <w:r w:rsidRPr="00B35AD7">
        <w:rPr>
          <w:rFonts w:ascii="Arial" w:hAnsi="Arial" w:cs="Arial"/>
          <w:sz w:val="24"/>
        </w:rPr>
        <w:t>- сравниваются данные приемо-сдаточного анализа с данными паспорта качества Поставщика и дается разрешение на слив нефтепродукта;</w:t>
      </w:r>
    </w:p>
    <w:p w14:paraId="368E2493" w14:textId="77777777" w:rsidR="00B35AD7" w:rsidRPr="00B35AD7" w:rsidRDefault="00B35AD7" w:rsidP="00B35AD7">
      <w:pPr>
        <w:ind w:firstLine="567"/>
        <w:rPr>
          <w:rFonts w:ascii="Arial" w:hAnsi="Arial" w:cs="Arial"/>
          <w:sz w:val="24"/>
        </w:rPr>
      </w:pPr>
      <w:r w:rsidRPr="00B35AD7">
        <w:rPr>
          <w:rFonts w:ascii="Arial" w:hAnsi="Arial" w:cs="Arial"/>
          <w:sz w:val="24"/>
        </w:rPr>
        <w:t>- заносятся данные паспорта качества поставщика и результаты приемо-сдаточного анализа в журнал анализов;</w:t>
      </w:r>
    </w:p>
    <w:p w14:paraId="061DFE16" w14:textId="77777777" w:rsidR="00B35AD7" w:rsidRPr="00B35AD7" w:rsidRDefault="00B35AD7" w:rsidP="00B35AD7">
      <w:pPr>
        <w:ind w:firstLine="567"/>
        <w:rPr>
          <w:rFonts w:ascii="Arial" w:hAnsi="Arial" w:cs="Arial"/>
          <w:sz w:val="24"/>
        </w:rPr>
      </w:pPr>
      <w:r w:rsidRPr="00B35AD7">
        <w:rPr>
          <w:rFonts w:ascii="Arial" w:hAnsi="Arial" w:cs="Arial"/>
          <w:sz w:val="24"/>
        </w:rPr>
        <w:t>- делается отметка в паспортах качества поставщика и в журнале регистрации проб номеров транспортных средств, которыми были доставлены нефтепродукты, номер резервуара, в который они слиты (в какое хранилище помещены);</w:t>
      </w:r>
    </w:p>
    <w:p w14:paraId="47A94DEF" w14:textId="77777777" w:rsidR="00B35AD7" w:rsidRPr="00B35AD7" w:rsidRDefault="00B35AD7" w:rsidP="00B35AD7">
      <w:pPr>
        <w:ind w:firstLine="567"/>
        <w:rPr>
          <w:rFonts w:ascii="Arial" w:hAnsi="Arial" w:cs="Arial"/>
          <w:sz w:val="24"/>
        </w:rPr>
      </w:pPr>
      <w:r w:rsidRPr="00B35AD7">
        <w:rPr>
          <w:rFonts w:ascii="Arial" w:hAnsi="Arial" w:cs="Arial"/>
          <w:sz w:val="24"/>
        </w:rPr>
        <w:t>- при сливе нефтепродукта в резервуар на остаток нефтепродукта той же марки после двухчасового отстоя продукта отбирается объединенная проба и производится контрольный анализ;</w:t>
      </w:r>
    </w:p>
    <w:p w14:paraId="451FAFA7" w14:textId="77777777" w:rsidR="00B35AD7" w:rsidRPr="00B35AD7" w:rsidRDefault="00B35AD7" w:rsidP="00B35AD7">
      <w:pPr>
        <w:ind w:firstLine="567"/>
        <w:rPr>
          <w:rFonts w:ascii="Arial" w:hAnsi="Arial" w:cs="Arial"/>
          <w:sz w:val="24"/>
        </w:rPr>
      </w:pPr>
      <w:r w:rsidRPr="00B35AD7">
        <w:rPr>
          <w:rFonts w:ascii="Arial" w:hAnsi="Arial" w:cs="Arial"/>
          <w:sz w:val="24"/>
        </w:rPr>
        <w:t>4.2.3. Запрещается принимать продукты при:</w:t>
      </w:r>
    </w:p>
    <w:p w14:paraId="6BA26DBC" w14:textId="77777777" w:rsidR="00B35AD7" w:rsidRPr="00B35AD7" w:rsidRDefault="00B35AD7" w:rsidP="00B35AD7">
      <w:pPr>
        <w:ind w:firstLine="567"/>
        <w:rPr>
          <w:rFonts w:ascii="Arial" w:hAnsi="Arial" w:cs="Arial"/>
          <w:sz w:val="24"/>
        </w:rPr>
      </w:pPr>
      <w:r w:rsidRPr="00B35AD7">
        <w:rPr>
          <w:rFonts w:ascii="Arial" w:hAnsi="Arial" w:cs="Arial"/>
          <w:sz w:val="24"/>
        </w:rPr>
        <w:t>- несоответствии качества принимаемого нефтепродукта (по данным паспорта поставщика) требованиям нормативного документа;</w:t>
      </w:r>
    </w:p>
    <w:p w14:paraId="5158BDDB" w14:textId="77777777" w:rsidR="00B35AD7" w:rsidRPr="00B35AD7" w:rsidRDefault="00B35AD7" w:rsidP="00B35AD7">
      <w:pPr>
        <w:ind w:firstLine="567"/>
        <w:rPr>
          <w:rFonts w:ascii="Arial" w:hAnsi="Arial" w:cs="Arial"/>
          <w:sz w:val="24"/>
        </w:rPr>
      </w:pPr>
      <w:r w:rsidRPr="00B35AD7">
        <w:rPr>
          <w:rFonts w:ascii="Arial" w:hAnsi="Arial" w:cs="Arial"/>
          <w:sz w:val="24"/>
        </w:rPr>
        <w:t>- отсутствии пломб на цистерне в соответствии со схемой пломбировки;</w:t>
      </w:r>
    </w:p>
    <w:p w14:paraId="54785E70" w14:textId="77777777" w:rsidR="00B35AD7" w:rsidRPr="00B35AD7" w:rsidRDefault="00B35AD7" w:rsidP="00B35AD7">
      <w:pPr>
        <w:ind w:firstLine="567"/>
        <w:rPr>
          <w:rFonts w:ascii="Arial" w:hAnsi="Arial" w:cs="Arial"/>
          <w:sz w:val="24"/>
        </w:rPr>
      </w:pPr>
      <w:r w:rsidRPr="00B35AD7">
        <w:rPr>
          <w:rFonts w:ascii="Arial" w:hAnsi="Arial" w:cs="Arial"/>
          <w:sz w:val="24"/>
        </w:rPr>
        <w:t>- неисправности нижнего сливного устройства цистерны;</w:t>
      </w:r>
    </w:p>
    <w:p w14:paraId="28CBCD66" w14:textId="77777777" w:rsidR="00B35AD7" w:rsidRPr="00B35AD7" w:rsidRDefault="00B35AD7" w:rsidP="00B35AD7">
      <w:pPr>
        <w:ind w:firstLine="567"/>
        <w:rPr>
          <w:rFonts w:ascii="Arial" w:hAnsi="Arial" w:cs="Arial"/>
          <w:sz w:val="24"/>
        </w:rPr>
      </w:pPr>
      <w:r w:rsidRPr="00B35AD7">
        <w:rPr>
          <w:rFonts w:ascii="Arial" w:hAnsi="Arial" w:cs="Arial"/>
          <w:sz w:val="24"/>
        </w:rPr>
        <w:t>- наличие устройства третьей защиты от пролива шиберного типа (хлопушки);</w:t>
      </w:r>
    </w:p>
    <w:p w14:paraId="2D938C4F" w14:textId="77777777" w:rsidR="00B35AD7" w:rsidRPr="00B35AD7" w:rsidRDefault="00B35AD7" w:rsidP="00B35AD7">
      <w:pPr>
        <w:ind w:firstLine="567"/>
        <w:rPr>
          <w:rFonts w:ascii="Arial" w:hAnsi="Arial" w:cs="Arial"/>
          <w:sz w:val="24"/>
        </w:rPr>
      </w:pPr>
      <w:r w:rsidRPr="00B35AD7">
        <w:rPr>
          <w:rFonts w:ascii="Arial" w:hAnsi="Arial" w:cs="Arial"/>
          <w:sz w:val="24"/>
        </w:rPr>
        <w:t>- неправильном оформлении товарно-транспортной накладной;</w:t>
      </w:r>
    </w:p>
    <w:p w14:paraId="107A8CC4" w14:textId="77777777" w:rsidR="00B35AD7" w:rsidRPr="00B35AD7" w:rsidRDefault="00B35AD7" w:rsidP="00B35AD7">
      <w:pPr>
        <w:ind w:firstLine="567"/>
        <w:rPr>
          <w:rFonts w:ascii="Arial" w:hAnsi="Arial" w:cs="Arial"/>
          <w:sz w:val="24"/>
        </w:rPr>
      </w:pPr>
      <w:r w:rsidRPr="00B35AD7">
        <w:rPr>
          <w:rFonts w:ascii="Arial" w:hAnsi="Arial" w:cs="Arial"/>
          <w:sz w:val="24"/>
        </w:rPr>
        <w:t>- отсутствие паспорта качества или информации о сертификации нефтепродукта, подлежащего обязательной сертификации;</w:t>
      </w:r>
    </w:p>
    <w:p w14:paraId="4876FB6B" w14:textId="77777777" w:rsidR="00B35AD7" w:rsidRPr="00B35AD7" w:rsidRDefault="00B35AD7" w:rsidP="00B35AD7">
      <w:pPr>
        <w:ind w:firstLine="567"/>
        <w:rPr>
          <w:rFonts w:ascii="Arial" w:hAnsi="Arial" w:cs="Arial"/>
          <w:sz w:val="24"/>
        </w:rPr>
      </w:pPr>
      <w:r w:rsidRPr="00B35AD7">
        <w:rPr>
          <w:rFonts w:ascii="Arial" w:hAnsi="Arial" w:cs="Arial"/>
          <w:sz w:val="24"/>
        </w:rPr>
        <w:t>- неправильном оформлении паспорта качества нефтепродукта (отсутствие номера, заполнен не по всем показателям качества);</w:t>
      </w:r>
    </w:p>
    <w:p w14:paraId="179804E6" w14:textId="77777777" w:rsidR="00B35AD7" w:rsidRPr="00B35AD7" w:rsidRDefault="00B35AD7" w:rsidP="00B35AD7">
      <w:pPr>
        <w:ind w:firstLine="567"/>
        <w:rPr>
          <w:rFonts w:ascii="Arial" w:hAnsi="Arial" w:cs="Arial"/>
          <w:sz w:val="24"/>
        </w:rPr>
      </w:pPr>
      <w:r w:rsidRPr="00B35AD7">
        <w:rPr>
          <w:rFonts w:ascii="Arial" w:hAnsi="Arial" w:cs="Arial"/>
          <w:sz w:val="24"/>
        </w:rPr>
        <w:t>- наличии воды и механических примесей в нефтепродукте;</w:t>
      </w:r>
    </w:p>
    <w:p w14:paraId="3E00BAE7" w14:textId="77777777" w:rsidR="00B35AD7" w:rsidRPr="00B35AD7" w:rsidRDefault="00B35AD7" w:rsidP="00B35AD7">
      <w:pPr>
        <w:ind w:firstLine="567"/>
        <w:rPr>
          <w:rFonts w:ascii="Arial" w:hAnsi="Arial" w:cs="Arial"/>
          <w:sz w:val="24"/>
        </w:rPr>
      </w:pPr>
      <w:r w:rsidRPr="00B35AD7">
        <w:rPr>
          <w:rFonts w:ascii="Arial" w:hAnsi="Arial" w:cs="Arial"/>
          <w:sz w:val="24"/>
        </w:rPr>
        <w:t>- несоответствие нефтепродукта по результатам испытаний по требованиям нормативного документа;</w:t>
      </w:r>
    </w:p>
    <w:p w14:paraId="3D0F1778" w14:textId="77777777" w:rsidR="00B35AD7" w:rsidRPr="00B35AD7" w:rsidRDefault="00B35AD7" w:rsidP="00B35AD7">
      <w:pPr>
        <w:ind w:firstLine="567"/>
        <w:rPr>
          <w:rFonts w:ascii="Arial" w:hAnsi="Arial" w:cs="Arial"/>
          <w:sz w:val="24"/>
        </w:rPr>
      </w:pPr>
      <w:r w:rsidRPr="00B35AD7">
        <w:rPr>
          <w:rFonts w:ascii="Arial" w:hAnsi="Arial" w:cs="Arial"/>
          <w:sz w:val="24"/>
        </w:rPr>
        <w:t>- при недостаче нефтепродукта.</w:t>
      </w:r>
    </w:p>
    <w:p w14:paraId="0704317C" w14:textId="77777777" w:rsidR="00B35AD7" w:rsidRPr="00B35AD7" w:rsidRDefault="00B35AD7" w:rsidP="00B35AD7">
      <w:pPr>
        <w:ind w:firstLine="567"/>
        <w:rPr>
          <w:rFonts w:ascii="Arial" w:hAnsi="Arial" w:cs="Arial"/>
          <w:sz w:val="24"/>
        </w:rPr>
      </w:pPr>
      <w:r w:rsidRPr="00B35AD7">
        <w:rPr>
          <w:rFonts w:ascii="Arial" w:hAnsi="Arial" w:cs="Arial"/>
          <w:sz w:val="24"/>
        </w:rPr>
        <w:t>4.3. При обнаружении обстоятельств, указанных в п. 4.2.3. настоящего договора, Заказчик или грузополучатель обязан приостановить приемку Товара и направить Поставщику на адрес электронной почты, указанный в разделе 11 данного Договора, письменное уведомление с требованием направить своего представителя для совместной приемки Товара и уведомить о принятии Товара на ответственное хранение с указанием стоимости такого хранения. Расходы по ответственному хранению относятся на Поставщика.</w:t>
      </w:r>
    </w:p>
    <w:p w14:paraId="46EB222F" w14:textId="77777777" w:rsidR="00B35AD7" w:rsidRPr="00B35AD7" w:rsidRDefault="00B35AD7" w:rsidP="00B35AD7">
      <w:pPr>
        <w:ind w:firstLine="567"/>
        <w:rPr>
          <w:rFonts w:ascii="Arial" w:hAnsi="Arial" w:cs="Arial"/>
          <w:sz w:val="24"/>
        </w:rPr>
      </w:pPr>
      <w:r w:rsidRPr="00B35AD7">
        <w:rPr>
          <w:rFonts w:ascii="Arial" w:hAnsi="Arial" w:cs="Arial"/>
          <w:sz w:val="24"/>
        </w:rPr>
        <w:t xml:space="preserve">4.3.1. Если нефтепродукт некондиционный, либо невозможно установить его качество, слив его осуществляется в отдельный резервуар. В этом случае отбирается </w:t>
      </w:r>
      <w:r w:rsidRPr="00B35AD7">
        <w:rPr>
          <w:rFonts w:ascii="Arial" w:hAnsi="Arial" w:cs="Arial"/>
          <w:sz w:val="24"/>
        </w:rPr>
        <w:lastRenderedPageBreak/>
        <w:t>проба в присутствии представителя незаинтересованной организации. Одну часть пробы хранят на случай необходимости проведения арбитражного анализа, другую часть подвергают анализу в объёме требований нормативного документа.</w:t>
      </w:r>
    </w:p>
    <w:p w14:paraId="458B517F" w14:textId="77777777" w:rsidR="00B35AD7" w:rsidRPr="00B35AD7" w:rsidRDefault="00B35AD7" w:rsidP="00B35AD7">
      <w:pPr>
        <w:ind w:firstLine="567"/>
        <w:rPr>
          <w:rFonts w:ascii="Arial" w:hAnsi="Arial" w:cs="Arial"/>
          <w:sz w:val="24"/>
        </w:rPr>
      </w:pPr>
      <w:r w:rsidRPr="00B35AD7">
        <w:rPr>
          <w:rFonts w:ascii="Arial" w:hAnsi="Arial" w:cs="Arial"/>
          <w:sz w:val="24"/>
        </w:rPr>
        <w:t>4.4. Поставщик обязан в течении 2-х часов с момента получения уведомления, указанного в пункте 4.3 Договора, сообщить руководителю грузополучателя о времени прибытия для совместной приемки товара и в течение 5-ти рабочих дней обеспечить прибытие своего представителя для совместной приемки Товара.</w:t>
      </w:r>
    </w:p>
    <w:p w14:paraId="0CC2489C" w14:textId="77777777" w:rsidR="00B35AD7" w:rsidRPr="00B35AD7" w:rsidRDefault="00B35AD7" w:rsidP="00B35AD7">
      <w:pPr>
        <w:ind w:firstLine="567"/>
        <w:rPr>
          <w:rFonts w:ascii="Arial" w:hAnsi="Arial" w:cs="Arial"/>
          <w:sz w:val="24"/>
        </w:rPr>
      </w:pPr>
      <w:r w:rsidRPr="00B35AD7">
        <w:rPr>
          <w:rFonts w:ascii="Arial" w:hAnsi="Arial" w:cs="Arial"/>
          <w:sz w:val="24"/>
        </w:rPr>
        <w:t>4.5. Грузополучатель в случае неполучения ответа Поставщика на уведомление, указанное в п.4.3 Договора, в срок, определенный п. 4.4. настоящего Договора или при неявке представителя Поставщика для совместной приемки поставленного Товара в указанный в п..4.4. настоящего Договора срок, Заказчик осуществляет приемку Товара по качеству и/или количеству в одностороннем порядке с составлением акта приемки, имеющим обязательную юридическую силу для обеих сторон. Копия указанного акта направляется Поставщику на адрес электронной почты, указанный в разделе 11 данного Договора, и заказным письмом с уведомлением о вручении в течение 3 (трёх) дней с даты его составления.</w:t>
      </w:r>
    </w:p>
    <w:p w14:paraId="1468497D" w14:textId="77777777" w:rsidR="00B35AD7" w:rsidRPr="00B35AD7" w:rsidRDefault="00B35AD7" w:rsidP="00B35AD7">
      <w:pPr>
        <w:ind w:firstLine="567"/>
        <w:rPr>
          <w:rFonts w:ascii="Arial" w:hAnsi="Arial" w:cs="Arial"/>
          <w:sz w:val="24"/>
        </w:rPr>
      </w:pPr>
      <w:r w:rsidRPr="00B35AD7">
        <w:rPr>
          <w:rFonts w:ascii="Arial" w:hAnsi="Arial" w:cs="Arial"/>
          <w:sz w:val="24"/>
        </w:rPr>
        <w:t>4.6. В случае поставки Товара ненадлежащего качества или недопоставки Поставщик обязуется произвести замену указанного Товара на Товар надлежащего качества либо восполнить недопоставку, либо принять меры к уценке товара в порядке, согласованном сторонами, либо по требованию Заказчика возвратить полученные от него ранее денежные средства в счет оплаты указанного Товара.</w:t>
      </w:r>
    </w:p>
    <w:p w14:paraId="7FD7F874" w14:textId="77777777" w:rsidR="00B35AD7" w:rsidRPr="00B35AD7" w:rsidRDefault="00B35AD7" w:rsidP="00B35AD7">
      <w:pPr>
        <w:ind w:firstLine="567"/>
        <w:rPr>
          <w:rFonts w:ascii="Arial" w:hAnsi="Arial" w:cs="Arial"/>
          <w:sz w:val="24"/>
        </w:rPr>
      </w:pPr>
      <w:r w:rsidRPr="00B35AD7">
        <w:rPr>
          <w:rFonts w:ascii="Arial" w:hAnsi="Arial" w:cs="Arial"/>
          <w:sz w:val="24"/>
        </w:rPr>
        <w:t>4.7. Заказчик (грузополучатель), в случае неполучения ответа Поставщика на уведомление, указанное в п. 4.3 данного Договора, в срок, определенный п. 4.4. настоящего Договора, или неявки представителя Поставщика в срок, определенный п. 4.4. настоящего Договора для совместной приемки поставленного Товара, имеет право отправить Товар обратно Поставщику. Все расходы, связанные с возвратом Товара Поставщику, производиться за счёт Поставщика.</w:t>
      </w:r>
    </w:p>
    <w:p w14:paraId="1B637540" w14:textId="77777777" w:rsidR="00B35AD7" w:rsidRPr="00B35AD7" w:rsidRDefault="00B35AD7" w:rsidP="00B35AD7">
      <w:pPr>
        <w:ind w:firstLine="567"/>
        <w:rPr>
          <w:rFonts w:ascii="Arial" w:hAnsi="Arial" w:cs="Arial"/>
          <w:sz w:val="24"/>
        </w:rPr>
      </w:pPr>
      <w:r w:rsidRPr="00B35AD7">
        <w:rPr>
          <w:rFonts w:ascii="Arial" w:hAnsi="Arial" w:cs="Arial"/>
          <w:sz w:val="24"/>
        </w:rPr>
        <w:t xml:space="preserve">4.8. Расходы, связанные с простоем транспорта или задержки приёмки Товара по вине Поставщика, несёт Поставщик. Расходы за простой транспорта или </w:t>
      </w:r>
      <w:proofErr w:type="gramStart"/>
      <w:r w:rsidRPr="00B35AD7">
        <w:rPr>
          <w:rFonts w:ascii="Arial" w:hAnsi="Arial" w:cs="Arial"/>
          <w:sz w:val="24"/>
        </w:rPr>
        <w:t>задержки приёмки Товара</w:t>
      </w:r>
      <w:proofErr w:type="gramEnd"/>
      <w:r w:rsidRPr="00B35AD7">
        <w:rPr>
          <w:rFonts w:ascii="Arial" w:hAnsi="Arial" w:cs="Arial"/>
          <w:sz w:val="24"/>
        </w:rPr>
        <w:t xml:space="preserve"> вызванной виновными действиями Заказчика, несёт Заказчик.</w:t>
      </w:r>
    </w:p>
    <w:p w14:paraId="5195DC82" w14:textId="77777777" w:rsidR="00B35AD7" w:rsidRPr="00B35AD7" w:rsidRDefault="00B35AD7" w:rsidP="00B35AD7">
      <w:pPr>
        <w:rPr>
          <w:rFonts w:ascii="Arial" w:hAnsi="Arial" w:cs="Arial"/>
          <w:sz w:val="24"/>
        </w:rPr>
      </w:pPr>
    </w:p>
    <w:p w14:paraId="7D395345" w14:textId="77777777" w:rsidR="00B35AD7" w:rsidRPr="00B35AD7" w:rsidRDefault="00B35AD7" w:rsidP="00B35AD7">
      <w:pPr>
        <w:rPr>
          <w:rFonts w:ascii="Arial" w:hAnsi="Arial" w:cs="Arial"/>
          <w:sz w:val="24"/>
        </w:rPr>
      </w:pPr>
    </w:p>
    <w:p w14:paraId="1B3C7B6D" w14:textId="77777777" w:rsidR="00B35AD7" w:rsidRPr="00B35AD7" w:rsidRDefault="00B35AD7" w:rsidP="00B35AD7">
      <w:pPr>
        <w:spacing w:after="120"/>
        <w:jc w:val="center"/>
        <w:rPr>
          <w:rFonts w:ascii="Arial" w:hAnsi="Arial" w:cs="Arial"/>
          <w:b/>
          <w:sz w:val="24"/>
        </w:rPr>
      </w:pPr>
      <w:r w:rsidRPr="00B35AD7">
        <w:rPr>
          <w:rFonts w:ascii="Arial" w:hAnsi="Arial" w:cs="Arial"/>
          <w:b/>
          <w:sz w:val="24"/>
        </w:rPr>
        <w:t>5. ПРАВА И ОБЯЗАННОСТИ СТОРОН</w:t>
      </w:r>
    </w:p>
    <w:p w14:paraId="7A57B3B9" w14:textId="77777777" w:rsidR="00B35AD7" w:rsidRPr="00B35AD7" w:rsidRDefault="00B35AD7" w:rsidP="00B35AD7">
      <w:pPr>
        <w:spacing w:before="60"/>
        <w:ind w:firstLine="567"/>
        <w:rPr>
          <w:rFonts w:ascii="Arial" w:hAnsi="Arial" w:cs="Arial"/>
          <w:sz w:val="24"/>
        </w:rPr>
      </w:pPr>
      <w:r w:rsidRPr="00B35AD7">
        <w:rPr>
          <w:rFonts w:ascii="Arial" w:hAnsi="Arial" w:cs="Arial"/>
          <w:sz w:val="24"/>
        </w:rPr>
        <w:t>5.1. Каждая из Сторон вправе требовать от другой Стороны надлежащего исполнения взятых на себя по настоящему Договору обязательств.</w:t>
      </w:r>
    </w:p>
    <w:p w14:paraId="1196CA14" w14:textId="77777777" w:rsidR="00B35AD7" w:rsidRPr="00B35AD7" w:rsidRDefault="00B35AD7" w:rsidP="00B35AD7">
      <w:pPr>
        <w:ind w:firstLine="567"/>
        <w:rPr>
          <w:rFonts w:ascii="Arial" w:hAnsi="Arial" w:cs="Arial"/>
          <w:sz w:val="24"/>
        </w:rPr>
      </w:pPr>
      <w:r w:rsidRPr="00B35AD7">
        <w:rPr>
          <w:rFonts w:ascii="Arial" w:hAnsi="Arial" w:cs="Arial"/>
          <w:sz w:val="24"/>
        </w:rPr>
        <w:t xml:space="preserve">5.2. </w:t>
      </w:r>
      <w:r w:rsidRPr="00B35AD7">
        <w:rPr>
          <w:rFonts w:ascii="Arial" w:hAnsi="Arial" w:cs="Arial"/>
          <w:sz w:val="24"/>
          <w:u w:val="single"/>
        </w:rPr>
        <w:t>Поставщик обязан:</w:t>
      </w:r>
    </w:p>
    <w:p w14:paraId="60D31D22" w14:textId="77777777" w:rsidR="00B35AD7" w:rsidRPr="00B35AD7" w:rsidRDefault="00B35AD7" w:rsidP="00B35AD7">
      <w:pPr>
        <w:ind w:firstLine="567"/>
        <w:rPr>
          <w:rFonts w:ascii="Arial" w:hAnsi="Arial" w:cs="Arial"/>
          <w:sz w:val="24"/>
        </w:rPr>
      </w:pPr>
      <w:r w:rsidRPr="00B35AD7">
        <w:rPr>
          <w:rFonts w:ascii="Arial" w:hAnsi="Arial" w:cs="Arial"/>
          <w:sz w:val="24"/>
        </w:rPr>
        <w:t>- обеспечить отгрузку Товара по транспортным реквизитам, предоставленным Заказчиком на условиях, указанных в разделе 3 настоящего Договора;</w:t>
      </w:r>
    </w:p>
    <w:p w14:paraId="1E118037" w14:textId="77777777" w:rsidR="00B35AD7" w:rsidRPr="00B35AD7" w:rsidRDefault="00B35AD7" w:rsidP="00B35AD7">
      <w:pPr>
        <w:ind w:firstLine="567"/>
        <w:rPr>
          <w:rFonts w:ascii="Arial" w:hAnsi="Arial" w:cs="Arial"/>
          <w:sz w:val="24"/>
        </w:rPr>
      </w:pPr>
      <w:r w:rsidRPr="00B35AD7">
        <w:rPr>
          <w:rFonts w:ascii="Arial" w:hAnsi="Arial" w:cs="Arial"/>
          <w:sz w:val="24"/>
        </w:rPr>
        <w:t>- в течение трех рабочих дней со дня отгрузки предоставить Заказчику:</w:t>
      </w:r>
    </w:p>
    <w:p w14:paraId="20706FCF" w14:textId="77777777" w:rsidR="00B35AD7" w:rsidRPr="00B35AD7" w:rsidRDefault="00B35AD7" w:rsidP="00B35AD7">
      <w:pPr>
        <w:ind w:firstLine="567"/>
        <w:rPr>
          <w:rFonts w:ascii="Arial" w:hAnsi="Arial" w:cs="Arial"/>
          <w:sz w:val="24"/>
        </w:rPr>
      </w:pPr>
      <w:r w:rsidRPr="00B35AD7">
        <w:rPr>
          <w:rFonts w:ascii="Arial" w:hAnsi="Arial" w:cs="Arial"/>
          <w:sz w:val="24"/>
        </w:rPr>
        <w:t>а) оперативную информацию о количестве отгруженной продукции;</w:t>
      </w:r>
    </w:p>
    <w:p w14:paraId="147E2A06" w14:textId="77777777" w:rsidR="00B35AD7" w:rsidRPr="00B35AD7" w:rsidRDefault="00B35AD7" w:rsidP="00B35AD7">
      <w:pPr>
        <w:ind w:firstLine="567"/>
        <w:rPr>
          <w:rFonts w:ascii="Arial" w:hAnsi="Arial" w:cs="Arial"/>
          <w:sz w:val="24"/>
        </w:rPr>
      </w:pPr>
      <w:r w:rsidRPr="00B35AD7">
        <w:rPr>
          <w:rFonts w:ascii="Arial" w:hAnsi="Arial" w:cs="Arial"/>
          <w:sz w:val="24"/>
        </w:rPr>
        <w:t>б) счет-фактуру на оплату фактически отгруженного Товара.</w:t>
      </w:r>
    </w:p>
    <w:p w14:paraId="471EE924" w14:textId="77777777" w:rsidR="00B35AD7" w:rsidRPr="00B35AD7" w:rsidRDefault="00B35AD7" w:rsidP="00B35AD7">
      <w:pPr>
        <w:ind w:firstLine="567"/>
        <w:rPr>
          <w:rFonts w:ascii="Arial" w:hAnsi="Arial" w:cs="Arial"/>
          <w:sz w:val="24"/>
        </w:rPr>
      </w:pPr>
      <w:r w:rsidRPr="00B35AD7">
        <w:rPr>
          <w:rFonts w:ascii="Arial" w:hAnsi="Arial" w:cs="Arial"/>
          <w:sz w:val="24"/>
        </w:rPr>
        <w:t xml:space="preserve">5.3. </w:t>
      </w:r>
      <w:r w:rsidRPr="00B35AD7">
        <w:rPr>
          <w:rFonts w:ascii="Arial" w:hAnsi="Arial" w:cs="Arial"/>
          <w:sz w:val="24"/>
          <w:u w:val="single"/>
        </w:rPr>
        <w:t>Заказчик обязан:</w:t>
      </w:r>
    </w:p>
    <w:p w14:paraId="07E2F66E" w14:textId="77777777" w:rsidR="00B35AD7" w:rsidRPr="00B35AD7" w:rsidRDefault="00B35AD7" w:rsidP="00B35AD7">
      <w:pPr>
        <w:ind w:firstLine="567"/>
        <w:rPr>
          <w:rFonts w:ascii="Arial" w:hAnsi="Arial" w:cs="Arial"/>
          <w:sz w:val="24"/>
        </w:rPr>
      </w:pPr>
      <w:r w:rsidRPr="00B35AD7">
        <w:rPr>
          <w:rFonts w:ascii="Arial" w:hAnsi="Arial" w:cs="Arial"/>
          <w:sz w:val="24"/>
        </w:rPr>
        <w:t>- принять отгруженный по настоящему Договору Товар;</w:t>
      </w:r>
    </w:p>
    <w:p w14:paraId="2914801A" w14:textId="77777777" w:rsidR="00B35AD7" w:rsidRPr="00B35AD7" w:rsidRDefault="00B35AD7" w:rsidP="00B35AD7">
      <w:pPr>
        <w:ind w:firstLine="567"/>
        <w:rPr>
          <w:rFonts w:ascii="Arial" w:hAnsi="Arial" w:cs="Arial"/>
          <w:sz w:val="24"/>
        </w:rPr>
      </w:pPr>
      <w:r w:rsidRPr="00B35AD7">
        <w:rPr>
          <w:rFonts w:ascii="Arial" w:hAnsi="Arial" w:cs="Arial"/>
          <w:sz w:val="24"/>
        </w:rPr>
        <w:t>- подписать предоставленный Поставщиком Акт приема-передачи на поставленный Товар;</w:t>
      </w:r>
    </w:p>
    <w:p w14:paraId="12832A62" w14:textId="77777777" w:rsidR="00B35AD7" w:rsidRPr="00B35AD7" w:rsidRDefault="00B35AD7" w:rsidP="00B35AD7">
      <w:pPr>
        <w:ind w:firstLine="567"/>
        <w:rPr>
          <w:rFonts w:ascii="Arial" w:hAnsi="Arial" w:cs="Arial"/>
          <w:sz w:val="24"/>
        </w:rPr>
      </w:pPr>
      <w:r w:rsidRPr="00B35AD7">
        <w:rPr>
          <w:rFonts w:ascii="Arial" w:hAnsi="Arial" w:cs="Arial"/>
          <w:sz w:val="24"/>
        </w:rPr>
        <w:t>- оплатить поставленный Товар по цене и в сроки, оговоренные в настоящем Договоре.</w:t>
      </w:r>
    </w:p>
    <w:p w14:paraId="4CFDA946" w14:textId="77777777" w:rsidR="00B35AD7" w:rsidRPr="00B35AD7" w:rsidRDefault="00B35AD7" w:rsidP="00B35AD7">
      <w:pPr>
        <w:rPr>
          <w:rFonts w:ascii="Arial" w:hAnsi="Arial" w:cs="Arial"/>
          <w:sz w:val="24"/>
        </w:rPr>
      </w:pPr>
    </w:p>
    <w:p w14:paraId="3A53BAB2" w14:textId="77777777" w:rsidR="00B35AD7" w:rsidRPr="00B35AD7" w:rsidRDefault="00B35AD7" w:rsidP="00B35AD7">
      <w:pPr>
        <w:jc w:val="center"/>
        <w:rPr>
          <w:rFonts w:ascii="Arial" w:hAnsi="Arial" w:cs="Arial"/>
          <w:b/>
          <w:sz w:val="24"/>
        </w:rPr>
      </w:pPr>
      <w:r w:rsidRPr="00B35AD7">
        <w:rPr>
          <w:rFonts w:ascii="Arial" w:hAnsi="Arial" w:cs="Arial"/>
          <w:b/>
          <w:sz w:val="24"/>
        </w:rPr>
        <w:t>6. ОТВЕТСТВЕННОСТЬ СТОРОН</w:t>
      </w:r>
    </w:p>
    <w:p w14:paraId="392E1774" w14:textId="77777777" w:rsidR="00B35AD7" w:rsidRPr="00B35AD7" w:rsidRDefault="00B35AD7" w:rsidP="00B35AD7">
      <w:pPr>
        <w:spacing w:before="60"/>
        <w:ind w:firstLine="567"/>
        <w:rPr>
          <w:rFonts w:ascii="Arial" w:hAnsi="Arial" w:cs="Arial"/>
          <w:sz w:val="24"/>
        </w:rPr>
      </w:pPr>
      <w:r w:rsidRPr="00B35AD7">
        <w:rPr>
          <w:rFonts w:ascii="Arial" w:hAnsi="Arial" w:cs="Arial"/>
          <w:sz w:val="24"/>
        </w:rPr>
        <w:t>6.1. Сторона, виновная в неисполнении или в ненадлежащем исполнении взятых на себя обязательств, возмещает потерпевшей Стороне все понесенные ею убытки, включая упущенную выгоду.</w:t>
      </w:r>
    </w:p>
    <w:p w14:paraId="3846A059" w14:textId="77777777" w:rsidR="00B35AD7" w:rsidRPr="00B35AD7" w:rsidRDefault="00B35AD7" w:rsidP="00B35AD7">
      <w:pPr>
        <w:ind w:firstLine="567"/>
        <w:rPr>
          <w:rFonts w:ascii="Arial" w:hAnsi="Arial" w:cs="Arial"/>
          <w:sz w:val="24"/>
        </w:rPr>
      </w:pPr>
      <w:r w:rsidRPr="00B35AD7">
        <w:rPr>
          <w:rFonts w:ascii="Arial" w:hAnsi="Arial" w:cs="Arial"/>
          <w:sz w:val="24"/>
        </w:rPr>
        <w:t xml:space="preserve">6.2. В случае неоплаты или неполной оплаты Товара относительно сроков, указанных в п. 2.2 настоящего Договора, с Заказчика взыскивается неустойка в размере 1/300 </w:t>
      </w:r>
      <w:r w:rsidRPr="00B35AD7">
        <w:rPr>
          <w:rFonts w:ascii="Arial" w:hAnsi="Arial" w:cs="Arial"/>
          <w:sz w:val="24"/>
        </w:rPr>
        <w:lastRenderedPageBreak/>
        <w:t>ключевой ставки ЦБ РФ, на момент оплаты, от суммы задолженности за каждый день просрочки исполнения. Данная неустойка применяется, если Поставщик выставляет неустойку в претензионном порядке.</w:t>
      </w:r>
    </w:p>
    <w:p w14:paraId="08823CB2" w14:textId="77777777" w:rsidR="00B35AD7" w:rsidRPr="00B35AD7" w:rsidRDefault="00B35AD7" w:rsidP="00B35AD7">
      <w:pPr>
        <w:ind w:firstLine="567"/>
        <w:rPr>
          <w:rFonts w:ascii="Arial" w:hAnsi="Arial" w:cs="Arial"/>
          <w:sz w:val="24"/>
        </w:rPr>
      </w:pPr>
      <w:r w:rsidRPr="00B35AD7">
        <w:rPr>
          <w:rFonts w:ascii="Arial" w:hAnsi="Arial" w:cs="Arial"/>
          <w:sz w:val="24"/>
        </w:rPr>
        <w:t xml:space="preserve">6.3. В случае задержки поставки Товара, относительно сроков, указанных в п. 1.2. настоящего Договора, с Поставщика взыскивается неустойка в размере 1/300 ключевой ставки ЦБ РФ от суммы задолженности за каждый день просрочки исполнения. Данная неустойка применяется, если Заказчик выставляет неустойку в претензионном порядке. </w:t>
      </w:r>
    </w:p>
    <w:p w14:paraId="075F1B49" w14:textId="77777777" w:rsidR="00B35AD7" w:rsidRPr="00B35AD7" w:rsidRDefault="00B35AD7" w:rsidP="00B35AD7">
      <w:pPr>
        <w:ind w:firstLine="567"/>
        <w:rPr>
          <w:rFonts w:ascii="Arial" w:hAnsi="Arial" w:cs="Arial"/>
          <w:sz w:val="24"/>
        </w:rPr>
      </w:pPr>
      <w:r w:rsidRPr="00B35AD7">
        <w:rPr>
          <w:rFonts w:ascii="Arial" w:hAnsi="Arial" w:cs="Arial"/>
          <w:sz w:val="24"/>
        </w:rPr>
        <w:t>6.4. В случае несвоевременной оплаты Заказчиком за поставляемый по настоящему Договору Товар, Поставщиком имеет право приостановить отгрузку Товара в адрес Заказчика. Все расходы, понесенные Поставщиком в данном случае, должны быть возмещены Заказчиком.</w:t>
      </w:r>
    </w:p>
    <w:p w14:paraId="66A66FD9" w14:textId="77777777" w:rsidR="00B35AD7" w:rsidRPr="00B35AD7" w:rsidRDefault="00B35AD7" w:rsidP="00B35AD7">
      <w:pPr>
        <w:ind w:firstLine="567"/>
        <w:rPr>
          <w:rFonts w:ascii="Arial" w:hAnsi="Arial" w:cs="Arial"/>
          <w:sz w:val="24"/>
        </w:rPr>
      </w:pPr>
      <w:r w:rsidRPr="00B35AD7">
        <w:rPr>
          <w:rFonts w:ascii="Arial" w:hAnsi="Arial" w:cs="Arial"/>
          <w:sz w:val="24"/>
        </w:rPr>
        <w:t>6.5. Уплата штрафных санкций и возмещение понесенных убытков не освобождает Стороны от исполнения взятых на себя обязательств. Убытки, причиненные неисполнением или ненадлежащим исполнением обязательств, предусмотренных настоящим Договором, взыскиваются в полном объеме сверх неустойки, штрафов и процентов за пользование чужими денежными средствами.</w:t>
      </w:r>
    </w:p>
    <w:p w14:paraId="1A1DB7BE" w14:textId="77777777" w:rsidR="00B35AD7" w:rsidRPr="00B35AD7" w:rsidRDefault="00B35AD7" w:rsidP="00B35AD7">
      <w:pPr>
        <w:rPr>
          <w:rFonts w:ascii="Arial" w:hAnsi="Arial" w:cs="Arial"/>
          <w:sz w:val="24"/>
        </w:rPr>
      </w:pPr>
    </w:p>
    <w:p w14:paraId="011EBAAF" w14:textId="77777777" w:rsidR="00B35AD7" w:rsidRPr="00B35AD7" w:rsidRDefault="00B35AD7" w:rsidP="00B35AD7">
      <w:pPr>
        <w:jc w:val="center"/>
        <w:rPr>
          <w:rFonts w:ascii="Arial" w:hAnsi="Arial" w:cs="Arial"/>
          <w:b/>
          <w:sz w:val="24"/>
        </w:rPr>
      </w:pPr>
      <w:r w:rsidRPr="00B35AD7">
        <w:rPr>
          <w:rFonts w:ascii="Arial" w:hAnsi="Arial" w:cs="Arial"/>
          <w:b/>
          <w:sz w:val="24"/>
        </w:rPr>
        <w:t>7. ФОРС-МАЖОР</w:t>
      </w:r>
    </w:p>
    <w:p w14:paraId="12EC8A11" w14:textId="77777777" w:rsidR="00B35AD7" w:rsidRPr="00B35AD7" w:rsidRDefault="00B35AD7" w:rsidP="00B35AD7">
      <w:pPr>
        <w:spacing w:before="60"/>
        <w:ind w:firstLine="567"/>
        <w:rPr>
          <w:rFonts w:ascii="Arial" w:hAnsi="Arial" w:cs="Arial"/>
          <w:sz w:val="24"/>
        </w:rPr>
      </w:pPr>
      <w:r w:rsidRPr="00B35AD7">
        <w:rPr>
          <w:rFonts w:ascii="Arial" w:hAnsi="Arial" w:cs="Arial"/>
          <w:sz w:val="24"/>
        </w:rPr>
        <w:t>7.1. Стороны освобождаются от исполнения или частичного исполнения своих обязательств по настоящему Договору, если невозможность их исполнения вызвана действием непреодолимой силы (стихийные бедствий, эмбарго, военные действия, выход нормативного акта органа государственной власти или управления, запрещающего Стороне исполнить свои обязательства по настоящему Договору).</w:t>
      </w:r>
    </w:p>
    <w:p w14:paraId="17797463" w14:textId="77777777" w:rsidR="00B35AD7" w:rsidRPr="00B35AD7" w:rsidRDefault="00B35AD7" w:rsidP="00B35AD7">
      <w:pPr>
        <w:ind w:firstLine="567"/>
        <w:rPr>
          <w:rFonts w:ascii="Arial" w:hAnsi="Arial" w:cs="Arial"/>
          <w:sz w:val="24"/>
        </w:rPr>
      </w:pPr>
      <w:r w:rsidRPr="00B35AD7">
        <w:rPr>
          <w:rFonts w:ascii="Arial" w:hAnsi="Arial" w:cs="Arial"/>
          <w:sz w:val="24"/>
        </w:rPr>
        <w:t>7.2. Сторона, для которой сложилась невозможность выполнения обязательств, обязана сообщить об этом другой Стороне в течение 3 (трех) календарных дней.</w:t>
      </w:r>
    </w:p>
    <w:p w14:paraId="2972C083" w14:textId="77777777" w:rsidR="00B35AD7" w:rsidRPr="00B35AD7" w:rsidRDefault="00B35AD7" w:rsidP="00B35AD7">
      <w:pPr>
        <w:ind w:firstLine="567"/>
        <w:rPr>
          <w:rFonts w:ascii="Arial" w:hAnsi="Arial" w:cs="Arial"/>
          <w:sz w:val="24"/>
        </w:rPr>
      </w:pPr>
      <w:r w:rsidRPr="00B35AD7">
        <w:rPr>
          <w:rFonts w:ascii="Arial" w:hAnsi="Arial" w:cs="Arial"/>
          <w:sz w:val="24"/>
        </w:rPr>
        <w:t>7.3. Надлежащим подтверждением наступления и продолжительности действия обстоятельств непреодолимой силы является справка, выданная Торгово-Промышленной Палатой по месту нахождения одной из Сторон.</w:t>
      </w:r>
    </w:p>
    <w:p w14:paraId="325028CF" w14:textId="77777777" w:rsidR="00B35AD7" w:rsidRPr="00B35AD7" w:rsidRDefault="00B35AD7" w:rsidP="00B35AD7">
      <w:pPr>
        <w:rPr>
          <w:rFonts w:ascii="Arial" w:hAnsi="Arial" w:cs="Arial"/>
          <w:sz w:val="24"/>
        </w:rPr>
      </w:pPr>
    </w:p>
    <w:p w14:paraId="483A6CC5" w14:textId="77777777" w:rsidR="00B35AD7" w:rsidRPr="00B35AD7" w:rsidRDefault="00B35AD7" w:rsidP="00B35AD7">
      <w:pPr>
        <w:spacing w:after="120"/>
        <w:jc w:val="center"/>
        <w:rPr>
          <w:rFonts w:ascii="Arial" w:hAnsi="Arial" w:cs="Arial"/>
          <w:b/>
          <w:sz w:val="24"/>
        </w:rPr>
      </w:pPr>
      <w:r w:rsidRPr="00B35AD7">
        <w:rPr>
          <w:rFonts w:ascii="Arial" w:hAnsi="Arial" w:cs="Arial"/>
          <w:b/>
          <w:sz w:val="24"/>
        </w:rPr>
        <w:t>8. СПОРЫ ПО НАСТОЯЩЕМУ ДОГОВОРУ</w:t>
      </w:r>
    </w:p>
    <w:p w14:paraId="046BA26A" w14:textId="77777777" w:rsidR="00B35AD7" w:rsidRPr="00B35AD7" w:rsidRDefault="00B35AD7" w:rsidP="00B35AD7">
      <w:pPr>
        <w:ind w:firstLine="567"/>
        <w:rPr>
          <w:rFonts w:ascii="Arial" w:hAnsi="Arial" w:cs="Arial"/>
          <w:sz w:val="24"/>
        </w:rPr>
      </w:pPr>
      <w:r w:rsidRPr="00B35AD7">
        <w:rPr>
          <w:rFonts w:ascii="Arial" w:hAnsi="Arial" w:cs="Arial"/>
          <w:sz w:val="24"/>
        </w:rPr>
        <w:t>8.1. Все споры по настоящему Договору Стороны разрешают путем переговоров, а в случае не достижения согласия, такие споры рассматриваются Арбитражным судом по Приморскому краю в соответствии с действующим Законодательством Российской Федерации.</w:t>
      </w:r>
    </w:p>
    <w:p w14:paraId="30427A66" w14:textId="77777777" w:rsidR="00B35AD7" w:rsidRPr="00B35AD7" w:rsidRDefault="00B35AD7" w:rsidP="00B35AD7">
      <w:pPr>
        <w:ind w:firstLine="567"/>
        <w:rPr>
          <w:rFonts w:ascii="Arial" w:hAnsi="Arial" w:cs="Arial"/>
          <w:sz w:val="24"/>
        </w:rPr>
      </w:pPr>
      <w:r w:rsidRPr="00B35AD7">
        <w:rPr>
          <w:rFonts w:ascii="Arial" w:hAnsi="Arial" w:cs="Arial"/>
          <w:sz w:val="24"/>
        </w:rPr>
        <w:t>8.2. Претензионный порядок урегулирования споров для Сторон настоящего договора обязателен. Сторона, получившая претензию, обязана дать мотивированный ответ в течении 10 (десяти) дней с даты её получения. В случае неполучения ответа на претензию в течении указанного срока, Сторона, направившая претензию, имеет право подать исковое заявление. Претензия должна содержать извещение о нарушении условий Договора, доказательства такого нарушения, а также требования, которые, по мнению Стороны, предъявляющей претензию, подлежат удовлетворению.</w:t>
      </w:r>
    </w:p>
    <w:p w14:paraId="015E763F" w14:textId="77777777" w:rsidR="00B35AD7" w:rsidRPr="00B35AD7" w:rsidRDefault="00B35AD7" w:rsidP="00B35AD7">
      <w:pPr>
        <w:rPr>
          <w:rFonts w:ascii="Arial" w:hAnsi="Arial" w:cs="Arial"/>
          <w:sz w:val="24"/>
        </w:rPr>
      </w:pPr>
    </w:p>
    <w:p w14:paraId="1FEB048A" w14:textId="77777777" w:rsidR="00B35AD7" w:rsidRPr="00B35AD7" w:rsidRDefault="00B35AD7" w:rsidP="00B35AD7">
      <w:pPr>
        <w:spacing w:after="120"/>
        <w:jc w:val="center"/>
        <w:rPr>
          <w:rFonts w:ascii="Arial" w:hAnsi="Arial" w:cs="Arial"/>
          <w:b/>
          <w:sz w:val="24"/>
        </w:rPr>
      </w:pPr>
      <w:r w:rsidRPr="00B35AD7">
        <w:rPr>
          <w:rFonts w:ascii="Arial" w:hAnsi="Arial" w:cs="Arial"/>
          <w:b/>
          <w:sz w:val="24"/>
        </w:rPr>
        <w:t>9. СРОК ДЕЙСТВИЯ, ИЗМЕНЕНИЕ И РАСТОРЖЕНИЕ ДОГОВОРА</w:t>
      </w:r>
    </w:p>
    <w:p w14:paraId="1619D7B6" w14:textId="5A89560C" w:rsidR="00B35AD7" w:rsidRPr="00B35AD7" w:rsidRDefault="00B35AD7" w:rsidP="00B35AD7">
      <w:pPr>
        <w:spacing w:before="60"/>
        <w:ind w:firstLine="567"/>
        <w:rPr>
          <w:rFonts w:ascii="Arial" w:hAnsi="Arial" w:cs="Arial"/>
          <w:sz w:val="24"/>
        </w:rPr>
      </w:pPr>
      <w:r w:rsidRPr="00B35AD7">
        <w:rPr>
          <w:rFonts w:ascii="Arial" w:hAnsi="Arial" w:cs="Arial"/>
          <w:sz w:val="24"/>
        </w:rPr>
        <w:t>9.1. Настоящий Договор вступает в силу с момента подписания и действует до 31.</w:t>
      </w:r>
      <w:r w:rsidR="008B2085">
        <w:rPr>
          <w:rFonts w:ascii="Arial" w:hAnsi="Arial" w:cs="Arial"/>
          <w:sz w:val="24"/>
        </w:rPr>
        <w:t>01</w:t>
      </w:r>
      <w:r w:rsidRPr="00B35AD7">
        <w:rPr>
          <w:rFonts w:ascii="Arial" w:hAnsi="Arial" w:cs="Arial"/>
          <w:sz w:val="24"/>
        </w:rPr>
        <w:t>.202</w:t>
      </w:r>
      <w:r w:rsidR="008B2085">
        <w:rPr>
          <w:rFonts w:ascii="Arial" w:hAnsi="Arial" w:cs="Arial"/>
          <w:sz w:val="24"/>
        </w:rPr>
        <w:t>7</w:t>
      </w:r>
      <w:r w:rsidRPr="00B35AD7">
        <w:rPr>
          <w:rFonts w:ascii="Arial" w:hAnsi="Arial" w:cs="Arial"/>
          <w:sz w:val="24"/>
        </w:rPr>
        <w:t xml:space="preserve">г., а в части взаиморасчетов – до полного исполнения Сторонами взятых на себя обязательств. </w:t>
      </w:r>
    </w:p>
    <w:p w14:paraId="78751B39" w14:textId="77777777" w:rsidR="00B35AD7" w:rsidRPr="00B35AD7" w:rsidRDefault="00B35AD7" w:rsidP="00B35AD7">
      <w:pPr>
        <w:ind w:firstLine="567"/>
        <w:rPr>
          <w:rFonts w:ascii="Arial" w:hAnsi="Arial" w:cs="Arial"/>
          <w:sz w:val="24"/>
        </w:rPr>
      </w:pPr>
      <w:r w:rsidRPr="00B35AD7">
        <w:rPr>
          <w:rFonts w:ascii="Arial" w:hAnsi="Arial" w:cs="Arial"/>
          <w:sz w:val="24"/>
        </w:rPr>
        <w:t xml:space="preserve">9.2. При изменении налоговой политики государства или местных органов управления (изменение ставок налогов, сборов, введением новых налогов, сборов т.п.) в период действия настоящего Договора, стоимость Товара изменяется в одностороннем порядке. Об изменении стоимости Товара Поставщик обязан уведомить Покупателя в течение 7 (семи) календарных дней. </w:t>
      </w:r>
    </w:p>
    <w:p w14:paraId="3FA24172" w14:textId="77777777" w:rsidR="00B35AD7" w:rsidRPr="00B35AD7" w:rsidRDefault="00B35AD7" w:rsidP="00B35AD7">
      <w:pPr>
        <w:ind w:firstLine="567"/>
        <w:rPr>
          <w:rFonts w:ascii="Arial" w:hAnsi="Arial" w:cs="Arial"/>
          <w:sz w:val="24"/>
          <w:lang w:eastAsia="ar-SA"/>
        </w:rPr>
      </w:pPr>
      <w:r w:rsidRPr="00B35AD7">
        <w:rPr>
          <w:rFonts w:ascii="Arial" w:hAnsi="Arial" w:cs="Arial"/>
          <w:sz w:val="24"/>
          <w:lang w:eastAsia="ar-SA"/>
        </w:rPr>
        <w:lastRenderedPageBreak/>
        <w:t>9.3. Расторжение Договора допускается по соглашению Сторон или решению суда, а также в случае одностороннего отказа Стороны Договора от исполнения Договора в соответствии с гражданским законодательством.</w:t>
      </w:r>
    </w:p>
    <w:p w14:paraId="4EB58BA7" w14:textId="77777777" w:rsidR="00B35AD7" w:rsidRPr="00B35AD7" w:rsidRDefault="00B35AD7" w:rsidP="00B35AD7">
      <w:pPr>
        <w:ind w:firstLine="567"/>
        <w:rPr>
          <w:rFonts w:ascii="Arial" w:eastAsia="Times New Roman" w:hAnsi="Arial" w:cs="Arial"/>
          <w:sz w:val="24"/>
          <w:lang w:eastAsia="ar-SA"/>
        </w:rPr>
      </w:pPr>
      <w:r w:rsidRPr="00B35AD7">
        <w:rPr>
          <w:rFonts w:ascii="Arial" w:hAnsi="Arial" w:cs="Arial"/>
          <w:sz w:val="24"/>
          <w:lang w:eastAsia="ar-SA"/>
        </w:rPr>
        <w:t>9.4. Расторжение Договора по соглашению Сторон совершается в письменной форме и возможно в случае наступления условий, при которых для одной из Сторон или обеих Сторон дальнейшее исполнение обязательств по Договору невозможно либо возникает нецелесообразность исполнения Договора.</w:t>
      </w:r>
    </w:p>
    <w:p w14:paraId="25BB6C52" w14:textId="77777777" w:rsidR="00B35AD7" w:rsidRPr="00B35AD7" w:rsidRDefault="00B35AD7" w:rsidP="00B35AD7">
      <w:pPr>
        <w:suppressAutoHyphens/>
        <w:ind w:firstLine="567"/>
        <w:rPr>
          <w:rFonts w:ascii="Arial" w:hAnsi="Arial" w:cs="Arial"/>
          <w:sz w:val="24"/>
          <w:lang w:eastAsia="ar-SA"/>
        </w:rPr>
      </w:pPr>
      <w:r w:rsidRPr="00B35AD7">
        <w:rPr>
          <w:rFonts w:ascii="Arial" w:eastAsia="Times New Roman" w:hAnsi="Arial" w:cs="Arial"/>
          <w:sz w:val="24"/>
          <w:lang w:eastAsia="ar-SA"/>
        </w:rPr>
        <w:t>9.5. В случае расторжения Договора по соглашению Сторон Заказчик оплачивает расходы (издержки) Поставщика за фактически исполненные обязательства по Договору.</w:t>
      </w:r>
    </w:p>
    <w:p w14:paraId="223759C9" w14:textId="77777777" w:rsidR="00B35AD7" w:rsidRPr="00B35AD7" w:rsidRDefault="00B35AD7" w:rsidP="00B35AD7">
      <w:pPr>
        <w:ind w:firstLine="567"/>
        <w:rPr>
          <w:rFonts w:ascii="Arial" w:eastAsia="Times New Roman" w:hAnsi="Arial" w:cs="Arial"/>
          <w:sz w:val="24"/>
          <w:lang w:eastAsia="ar-SA"/>
        </w:rPr>
      </w:pPr>
      <w:r w:rsidRPr="00B35AD7">
        <w:rPr>
          <w:rFonts w:ascii="Arial" w:hAnsi="Arial" w:cs="Arial"/>
          <w:sz w:val="24"/>
          <w:lang w:eastAsia="ar-SA"/>
        </w:rPr>
        <w:t>9.6. Требование о расторжении Договора может быть заявлено Стороной в суд только после получения отказа другой Стороны на предложение расторгнуть Договор либо неполучения ответа в течение 10 (десяти) дней с даты получения предложения о расторжении Договора.</w:t>
      </w:r>
    </w:p>
    <w:p w14:paraId="407C3F3F" w14:textId="77777777" w:rsidR="00B35AD7" w:rsidRPr="00B35AD7" w:rsidRDefault="00B35AD7" w:rsidP="00B35AD7">
      <w:pPr>
        <w:suppressAutoHyphens/>
        <w:autoSpaceDE w:val="0"/>
        <w:ind w:firstLine="567"/>
        <w:rPr>
          <w:rFonts w:ascii="Arial" w:eastAsia="Times New Roman" w:hAnsi="Arial" w:cs="Arial"/>
          <w:sz w:val="24"/>
          <w:lang w:eastAsia="ar-SA"/>
        </w:rPr>
      </w:pPr>
      <w:r w:rsidRPr="00B35AD7">
        <w:rPr>
          <w:rFonts w:ascii="Arial" w:eastAsia="Times New Roman" w:hAnsi="Arial" w:cs="Arial"/>
          <w:sz w:val="24"/>
          <w:lang w:eastAsia="ar-SA"/>
        </w:rPr>
        <w:t xml:space="preserve">9.7. Решение Заказчика об одностороннем отказе от исполнения Договора не позднее чем в течение 3 (трех) рабочих дней с даты принятия указанного решения, размещается в единой информационной системе и направляется Поставщику по почте заказным письмом с уведомлением о вручении по адресу Поставщика, указанному в разделе 14 Договора,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Выполнение Заказчиком вышеуказанных требований считается надлежащим уведомлением Поставщика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разделе 14 Договора. </w:t>
      </w:r>
    </w:p>
    <w:p w14:paraId="79933BCF" w14:textId="77777777" w:rsidR="00B35AD7" w:rsidRPr="00B35AD7" w:rsidRDefault="00B35AD7" w:rsidP="00B35AD7">
      <w:pPr>
        <w:suppressAutoHyphens/>
        <w:autoSpaceDE w:val="0"/>
        <w:ind w:firstLine="567"/>
        <w:rPr>
          <w:rFonts w:ascii="Arial" w:eastAsia="Times New Roman" w:hAnsi="Arial" w:cs="Arial"/>
          <w:sz w:val="24"/>
          <w:lang w:eastAsia="ar-SA"/>
        </w:rPr>
      </w:pPr>
      <w:r w:rsidRPr="00B35AD7">
        <w:rPr>
          <w:rFonts w:ascii="Arial" w:eastAsia="Times New Roman" w:hAnsi="Arial" w:cs="Arial"/>
          <w:sz w:val="24"/>
          <w:lang w:eastAsia="ar-SA"/>
        </w:rPr>
        <w:t>9.8. Решение Заказчика об одностороннем отказе от исполнения Договора вступает в силу, и Договор считается расторгнутым через 10 (десять) дней с даты надлежащего уведомления Заказчиком Поставщика об одностороннем отказе от исполнения Договора.</w:t>
      </w:r>
    </w:p>
    <w:p w14:paraId="206A71EE" w14:textId="77777777" w:rsidR="00B35AD7" w:rsidRPr="00B35AD7" w:rsidRDefault="00B35AD7" w:rsidP="00B35AD7">
      <w:pPr>
        <w:suppressAutoHyphens/>
        <w:autoSpaceDE w:val="0"/>
        <w:ind w:firstLine="567"/>
        <w:rPr>
          <w:rFonts w:ascii="Arial" w:eastAsia="Times New Roman" w:hAnsi="Arial" w:cs="Arial"/>
          <w:sz w:val="24"/>
          <w:lang w:eastAsia="ar-SA"/>
        </w:rPr>
      </w:pPr>
      <w:r w:rsidRPr="00B35AD7">
        <w:rPr>
          <w:rFonts w:ascii="Arial" w:eastAsia="Times New Roman" w:hAnsi="Arial" w:cs="Arial"/>
          <w:sz w:val="24"/>
          <w:lang w:eastAsia="ar-SA"/>
        </w:rPr>
        <w:t>9.9. 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14:paraId="2EA18982" w14:textId="77777777" w:rsidR="00B35AD7" w:rsidRPr="00B35AD7" w:rsidRDefault="00B35AD7" w:rsidP="00B35AD7">
      <w:pPr>
        <w:jc w:val="center"/>
        <w:rPr>
          <w:rFonts w:ascii="Arial" w:hAnsi="Arial" w:cs="Arial"/>
          <w:b/>
          <w:sz w:val="24"/>
        </w:rPr>
      </w:pPr>
    </w:p>
    <w:p w14:paraId="06251619" w14:textId="77777777" w:rsidR="00B35AD7" w:rsidRPr="00B35AD7" w:rsidRDefault="00B35AD7" w:rsidP="00B35AD7">
      <w:pPr>
        <w:jc w:val="center"/>
        <w:rPr>
          <w:rFonts w:ascii="Arial" w:hAnsi="Arial" w:cs="Arial"/>
          <w:b/>
          <w:sz w:val="24"/>
        </w:rPr>
      </w:pPr>
      <w:r w:rsidRPr="00B35AD7">
        <w:rPr>
          <w:rFonts w:ascii="Arial" w:hAnsi="Arial" w:cs="Arial"/>
          <w:b/>
          <w:sz w:val="24"/>
        </w:rPr>
        <w:t>10. ПРОЧИЕ УСЛОВИЯ</w:t>
      </w:r>
    </w:p>
    <w:p w14:paraId="57CD76B3" w14:textId="77777777" w:rsidR="00B35AD7" w:rsidRPr="00B35AD7" w:rsidRDefault="00B35AD7" w:rsidP="00B35AD7">
      <w:pPr>
        <w:spacing w:before="60"/>
        <w:ind w:firstLine="567"/>
        <w:rPr>
          <w:rFonts w:ascii="Arial" w:hAnsi="Arial" w:cs="Arial"/>
          <w:sz w:val="24"/>
        </w:rPr>
      </w:pPr>
      <w:r w:rsidRPr="00B35AD7">
        <w:rPr>
          <w:rFonts w:ascii="Arial" w:hAnsi="Arial" w:cs="Arial"/>
          <w:sz w:val="24"/>
        </w:rPr>
        <w:t>10.1. Все изменения, дополнения настоящего Договора действительны лишь в том случае, если они оформлены в письменной форме и подписаны обеими Сторонами.</w:t>
      </w:r>
    </w:p>
    <w:p w14:paraId="004FA505" w14:textId="77777777" w:rsidR="00B35AD7" w:rsidRPr="00B35AD7" w:rsidRDefault="00B35AD7" w:rsidP="00B35AD7">
      <w:pPr>
        <w:ind w:firstLine="567"/>
        <w:rPr>
          <w:rFonts w:ascii="Arial" w:hAnsi="Arial" w:cs="Arial"/>
          <w:sz w:val="24"/>
        </w:rPr>
      </w:pPr>
      <w:r w:rsidRPr="00B35AD7">
        <w:rPr>
          <w:rFonts w:ascii="Arial" w:hAnsi="Arial" w:cs="Arial"/>
          <w:sz w:val="24"/>
        </w:rPr>
        <w:t>10.2. Настоящий Договор составлен на русском языке в 2 (двух) идентичных экземплярах, по одному экземпляру для каждой Стороны, каждый из которых имеет одинаковую юридическую силу.</w:t>
      </w:r>
    </w:p>
    <w:p w14:paraId="0A7A6B30" w14:textId="77777777" w:rsidR="00B35AD7" w:rsidRPr="00B35AD7" w:rsidRDefault="00B35AD7" w:rsidP="00B35AD7">
      <w:pPr>
        <w:ind w:firstLine="567"/>
        <w:rPr>
          <w:rFonts w:ascii="Arial" w:hAnsi="Arial" w:cs="Arial"/>
          <w:sz w:val="24"/>
        </w:rPr>
      </w:pPr>
      <w:r w:rsidRPr="00B35AD7">
        <w:rPr>
          <w:rFonts w:ascii="Arial" w:hAnsi="Arial" w:cs="Arial"/>
          <w:sz w:val="24"/>
        </w:rPr>
        <w:t xml:space="preserve">10.3. Настоящий Договор, Приложения к нему и иная переписка, относящаяся к условиям договора, могут быть заключены посредством телетайпной и (или) факсимильной связи в порядке, предусмотренном ст. 434 Гражданского Кодекса Российской Федерации. Такой Договор (Приложение) имеет юридическую силу. Стороны договорились принимать к работе факсимильные копии документов по настоящему договору (накладные, акты, счета, счета-фактуры и т.п.), что не освобождает Стороны от последующего предоставления друг другу оригиналов документов в течение 1-го (одного) календарного месяца, включая время доставки по почте. </w:t>
      </w:r>
    </w:p>
    <w:p w14:paraId="156ED706" w14:textId="77777777" w:rsidR="00B35AD7" w:rsidRPr="00B35AD7" w:rsidRDefault="00B35AD7" w:rsidP="00B35AD7">
      <w:pPr>
        <w:ind w:firstLine="567"/>
        <w:rPr>
          <w:rFonts w:ascii="Arial" w:hAnsi="Arial" w:cs="Arial"/>
          <w:sz w:val="24"/>
        </w:rPr>
      </w:pPr>
      <w:r w:rsidRPr="00B35AD7">
        <w:rPr>
          <w:rFonts w:ascii="Arial" w:hAnsi="Arial" w:cs="Arial"/>
          <w:sz w:val="24"/>
        </w:rPr>
        <w:t>10.4. Взаимоотношения Сторон, не предусмотренные условиями настоящего Договора, регулируются действующим законодательством Российской Федерации.</w:t>
      </w:r>
    </w:p>
    <w:p w14:paraId="583BC714" w14:textId="77777777" w:rsidR="00B35AD7" w:rsidRPr="00B35AD7" w:rsidRDefault="00B35AD7" w:rsidP="00B35AD7">
      <w:pPr>
        <w:ind w:firstLine="567"/>
        <w:rPr>
          <w:rFonts w:ascii="Arial" w:hAnsi="Arial" w:cs="Arial"/>
          <w:sz w:val="24"/>
        </w:rPr>
      </w:pPr>
      <w:r w:rsidRPr="00B35AD7">
        <w:rPr>
          <w:rFonts w:ascii="Arial" w:hAnsi="Arial" w:cs="Arial"/>
          <w:sz w:val="24"/>
        </w:rPr>
        <w:t>10.5. Положения Дополнительных соглашений (Приложений), отличающиеся от положений настоящего Договора, распространяются только на такие отношения Сторон, которые следуют из этого Дополнительного соглашения (Приложения).</w:t>
      </w:r>
    </w:p>
    <w:p w14:paraId="085126EB" w14:textId="77777777" w:rsidR="00B35AD7" w:rsidRPr="00B35AD7" w:rsidRDefault="00B35AD7" w:rsidP="00B35AD7">
      <w:pPr>
        <w:rPr>
          <w:rFonts w:ascii="Arial" w:hAnsi="Arial" w:cs="Arial"/>
          <w:sz w:val="24"/>
        </w:rPr>
      </w:pPr>
    </w:p>
    <w:p w14:paraId="2C4EBCAB" w14:textId="77777777" w:rsidR="00B35AD7" w:rsidRPr="00B35AD7" w:rsidRDefault="00B35AD7" w:rsidP="00B35AD7">
      <w:pPr>
        <w:spacing w:after="120"/>
        <w:jc w:val="center"/>
        <w:rPr>
          <w:rFonts w:ascii="Arial" w:hAnsi="Arial" w:cs="Arial"/>
          <w:b/>
          <w:sz w:val="24"/>
        </w:rPr>
      </w:pPr>
      <w:r w:rsidRPr="00B35AD7">
        <w:rPr>
          <w:rFonts w:ascii="Arial" w:hAnsi="Arial" w:cs="Arial"/>
          <w:b/>
          <w:sz w:val="24"/>
        </w:rPr>
        <w:lastRenderedPageBreak/>
        <w:t xml:space="preserve">11. ЮРИДИЧЕСКИЕ АДРЕСА, БАНКОВСКИЕ РЕКВИЗИТЫ </w:t>
      </w:r>
    </w:p>
    <w:p w14:paraId="63A8C7E8" w14:textId="77777777" w:rsidR="00B35AD7" w:rsidRPr="00B35AD7" w:rsidRDefault="00B35AD7" w:rsidP="00B35AD7">
      <w:pPr>
        <w:spacing w:after="120"/>
        <w:jc w:val="center"/>
        <w:rPr>
          <w:rFonts w:ascii="Arial" w:hAnsi="Arial" w:cs="Arial"/>
          <w:b/>
          <w:sz w:val="24"/>
        </w:rPr>
      </w:pPr>
      <w:r w:rsidRPr="00B35AD7">
        <w:rPr>
          <w:rFonts w:ascii="Arial" w:hAnsi="Arial" w:cs="Arial"/>
          <w:b/>
          <w:sz w:val="24"/>
        </w:rPr>
        <w:t>И ПОДПИСИ СТОРОН</w:t>
      </w:r>
    </w:p>
    <w:p w14:paraId="5D09FCAD" w14:textId="77777777" w:rsidR="00B35AD7" w:rsidRPr="00B35AD7" w:rsidRDefault="00B35AD7" w:rsidP="00B35AD7">
      <w:pPr>
        <w:widowControl w:val="0"/>
        <w:autoSpaceDE w:val="0"/>
        <w:autoSpaceDN w:val="0"/>
        <w:adjustRightInd w:val="0"/>
        <w:jc w:val="center"/>
        <w:rPr>
          <w:rFonts w:ascii="Arial" w:eastAsia="Times New Roman" w:hAnsi="Arial" w:cs="Arial"/>
          <w:b/>
          <w:bCs/>
          <w:sz w:val="24"/>
        </w:rPr>
      </w:pPr>
    </w:p>
    <w:p w14:paraId="632F5A2D" w14:textId="77777777" w:rsidR="00B35AD7" w:rsidRPr="00B35AD7" w:rsidRDefault="00B35AD7" w:rsidP="00B35AD7">
      <w:pPr>
        <w:jc w:val="left"/>
        <w:rPr>
          <w:rFonts w:ascii="Arial" w:eastAsia="Times New Roman" w:hAnsi="Arial" w:cs="Arial"/>
          <w:sz w:val="24"/>
        </w:rPr>
      </w:pPr>
    </w:p>
    <w:p w14:paraId="2AA36EAE" w14:textId="77777777" w:rsidR="00925915" w:rsidRPr="00925915" w:rsidRDefault="00925915" w:rsidP="00925915">
      <w:pPr>
        <w:widowControl w:val="0"/>
        <w:jc w:val="center"/>
        <w:rPr>
          <w:b/>
          <w:sz w:val="24"/>
        </w:rPr>
      </w:pPr>
    </w:p>
    <w:p w14:paraId="5AD9C620" w14:textId="77777777" w:rsidR="00925915" w:rsidRPr="00925915" w:rsidRDefault="00925915" w:rsidP="00925915">
      <w:pPr>
        <w:widowControl w:val="0"/>
        <w:rPr>
          <w:b/>
          <w:sz w:val="24"/>
        </w:rPr>
      </w:pPr>
    </w:p>
    <w:p w14:paraId="6F92AD50" w14:textId="77777777" w:rsidR="00925915" w:rsidRPr="00925915" w:rsidRDefault="00925915" w:rsidP="00925915">
      <w:pPr>
        <w:widowControl w:val="0"/>
        <w:rPr>
          <w:b/>
          <w:sz w:val="24"/>
        </w:rPr>
      </w:pPr>
    </w:p>
    <w:p w14:paraId="690FC148" w14:textId="77777777" w:rsidR="00925915" w:rsidRPr="00925915" w:rsidRDefault="00925915" w:rsidP="00925915">
      <w:pPr>
        <w:widowControl w:val="0"/>
        <w:rPr>
          <w:b/>
          <w:sz w:val="24"/>
        </w:rPr>
      </w:pPr>
    </w:p>
    <w:p w14:paraId="1C76E4AA" w14:textId="77777777" w:rsidR="00925915" w:rsidRPr="00925915" w:rsidRDefault="00925915" w:rsidP="00925915">
      <w:pPr>
        <w:widowControl w:val="0"/>
        <w:rPr>
          <w:b/>
          <w:sz w:val="24"/>
        </w:rPr>
      </w:pPr>
    </w:p>
    <w:p w14:paraId="182F0AC1" w14:textId="77777777" w:rsidR="00925915" w:rsidRPr="00925915" w:rsidRDefault="00925915" w:rsidP="00925915">
      <w:pPr>
        <w:widowControl w:val="0"/>
        <w:rPr>
          <w:b/>
          <w:sz w:val="24"/>
        </w:rPr>
      </w:pPr>
    </w:p>
    <w:p w14:paraId="5FBC3C0B" w14:textId="77777777" w:rsidR="00925915" w:rsidRPr="00925915" w:rsidRDefault="00925915" w:rsidP="00925915">
      <w:pPr>
        <w:widowControl w:val="0"/>
        <w:rPr>
          <w:b/>
          <w:sz w:val="24"/>
        </w:rPr>
      </w:pPr>
    </w:p>
    <w:p w14:paraId="53585919" w14:textId="77777777" w:rsidR="00925915" w:rsidRPr="00925915" w:rsidRDefault="00925915" w:rsidP="00925915">
      <w:pPr>
        <w:widowControl w:val="0"/>
        <w:rPr>
          <w:b/>
          <w:sz w:val="24"/>
        </w:rPr>
      </w:pPr>
    </w:p>
    <w:p w14:paraId="7F5EEB85" w14:textId="77777777" w:rsidR="00925915" w:rsidRPr="00925915" w:rsidRDefault="00925915" w:rsidP="00925915">
      <w:pPr>
        <w:widowControl w:val="0"/>
        <w:rPr>
          <w:b/>
          <w:sz w:val="24"/>
        </w:rPr>
      </w:pPr>
    </w:p>
    <w:p w14:paraId="777E4C8B" w14:textId="77777777" w:rsidR="00925915" w:rsidRPr="00925915" w:rsidRDefault="00925915" w:rsidP="00925915">
      <w:pPr>
        <w:widowControl w:val="0"/>
        <w:rPr>
          <w:b/>
          <w:sz w:val="24"/>
        </w:rPr>
      </w:pPr>
    </w:p>
    <w:p w14:paraId="434B5AD2" w14:textId="77777777" w:rsidR="00925915" w:rsidRPr="00925915" w:rsidRDefault="00925915" w:rsidP="00925915">
      <w:pPr>
        <w:widowControl w:val="0"/>
        <w:rPr>
          <w:b/>
          <w:sz w:val="24"/>
        </w:rPr>
      </w:pPr>
    </w:p>
    <w:p w14:paraId="3CE7FA8A" w14:textId="77777777" w:rsidR="00925915" w:rsidRPr="00925915" w:rsidRDefault="00925915" w:rsidP="00925915">
      <w:pPr>
        <w:widowControl w:val="0"/>
        <w:rPr>
          <w:b/>
          <w:sz w:val="24"/>
        </w:rPr>
      </w:pPr>
    </w:p>
    <w:p w14:paraId="2A834837" w14:textId="77777777" w:rsidR="00925915" w:rsidRPr="00925915" w:rsidRDefault="00925915" w:rsidP="00925915">
      <w:pPr>
        <w:widowControl w:val="0"/>
        <w:rPr>
          <w:b/>
          <w:sz w:val="24"/>
        </w:rPr>
      </w:pPr>
    </w:p>
    <w:p w14:paraId="097635C8" w14:textId="77777777" w:rsidR="00925915" w:rsidRDefault="00925915" w:rsidP="00925915">
      <w:pPr>
        <w:widowControl w:val="0"/>
        <w:rPr>
          <w:b/>
          <w:sz w:val="24"/>
        </w:rPr>
      </w:pPr>
    </w:p>
    <w:p w14:paraId="16F9FE4B" w14:textId="77777777" w:rsidR="00417E7A" w:rsidRDefault="00417E7A" w:rsidP="00925915">
      <w:pPr>
        <w:widowControl w:val="0"/>
        <w:rPr>
          <w:b/>
          <w:sz w:val="24"/>
        </w:rPr>
      </w:pPr>
    </w:p>
    <w:p w14:paraId="0F9D4569" w14:textId="77777777" w:rsidR="00417E7A" w:rsidRDefault="00417E7A" w:rsidP="00925915">
      <w:pPr>
        <w:widowControl w:val="0"/>
        <w:rPr>
          <w:b/>
          <w:sz w:val="24"/>
        </w:rPr>
      </w:pPr>
    </w:p>
    <w:p w14:paraId="1F7C8F89" w14:textId="77777777" w:rsidR="00417E7A" w:rsidRDefault="00417E7A" w:rsidP="00925915">
      <w:pPr>
        <w:widowControl w:val="0"/>
        <w:rPr>
          <w:b/>
          <w:sz w:val="24"/>
        </w:rPr>
      </w:pPr>
    </w:p>
    <w:p w14:paraId="089B2BB4" w14:textId="77777777" w:rsidR="00417E7A" w:rsidRDefault="00417E7A" w:rsidP="00925915">
      <w:pPr>
        <w:widowControl w:val="0"/>
        <w:rPr>
          <w:b/>
          <w:sz w:val="24"/>
        </w:rPr>
      </w:pPr>
    </w:p>
    <w:p w14:paraId="43E83CF5" w14:textId="77777777" w:rsidR="00417E7A" w:rsidRDefault="00417E7A" w:rsidP="00925915">
      <w:pPr>
        <w:widowControl w:val="0"/>
        <w:rPr>
          <w:b/>
          <w:sz w:val="24"/>
        </w:rPr>
      </w:pPr>
    </w:p>
    <w:p w14:paraId="3F774F0E" w14:textId="77777777" w:rsidR="00417E7A" w:rsidRDefault="00417E7A" w:rsidP="00925915">
      <w:pPr>
        <w:widowControl w:val="0"/>
        <w:rPr>
          <w:b/>
          <w:sz w:val="24"/>
        </w:rPr>
      </w:pPr>
    </w:p>
    <w:p w14:paraId="5F20B3EF" w14:textId="77777777" w:rsidR="00417E7A" w:rsidRDefault="00417E7A" w:rsidP="00925915">
      <w:pPr>
        <w:widowControl w:val="0"/>
        <w:rPr>
          <w:b/>
          <w:sz w:val="24"/>
        </w:rPr>
      </w:pPr>
    </w:p>
    <w:p w14:paraId="04A3CE97" w14:textId="77777777" w:rsidR="00417E7A" w:rsidRDefault="00417E7A" w:rsidP="00925915">
      <w:pPr>
        <w:widowControl w:val="0"/>
        <w:rPr>
          <w:b/>
          <w:sz w:val="24"/>
        </w:rPr>
      </w:pPr>
    </w:p>
    <w:p w14:paraId="1B392683" w14:textId="77777777" w:rsidR="00417E7A" w:rsidRDefault="00417E7A" w:rsidP="00925915">
      <w:pPr>
        <w:widowControl w:val="0"/>
        <w:rPr>
          <w:b/>
          <w:sz w:val="24"/>
        </w:rPr>
      </w:pPr>
    </w:p>
    <w:p w14:paraId="7A873725" w14:textId="77777777" w:rsidR="00417E7A" w:rsidRDefault="00417E7A" w:rsidP="00925915">
      <w:pPr>
        <w:widowControl w:val="0"/>
        <w:rPr>
          <w:b/>
          <w:sz w:val="24"/>
        </w:rPr>
      </w:pPr>
    </w:p>
    <w:p w14:paraId="305B7231" w14:textId="77777777" w:rsidR="00417E7A" w:rsidRDefault="00417E7A" w:rsidP="00925915">
      <w:pPr>
        <w:widowControl w:val="0"/>
        <w:rPr>
          <w:b/>
          <w:sz w:val="24"/>
        </w:rPr>
      </w:pPr>
    </w:p>
    <w:p w14:paraId="3F387D12" w14:textId="77777777" w:rsidR="00417E7A" w:rsidRDefault="00417E7A" w:rsidP="00925915">
      <w:pPr>
        <w:widowControl w:val="0"/>
        <w:rPr>
          <w:b/>
          <w:sz w:val="24"/>
        </w:rPr>
      </w:pPr>
    </w:p>
    <w:p w14:paraId="7522E903" w14:textId="77777777" w:rsidR="00417E7A" w:rsidRDefault="00417E7A" w:rsidP="00925915">
      <w:pPr>
        <w:widowControl w:val="0"/>
        <w:rPr>
          <w:b/>
          <w:sz w:val="24"/>
        </w:rPr>
      </w:pPr>
    </w:p>
    <w:p w14:paraId="5752113F" w14:textId="77777777" w:rsidR="00417E7A" w:rsidRDefault="00417E7A" w:rsidP="00925915">
      <w:pPr>
        <w:widowControl w:val="0"/>
        <w:rPr>
          <w:b/>
          <w:sz w:val="24"/>
        </w:rPr>
      </w:pPr>
    </w:p>
    <w:p w14:paraId="026C9327" w14:textId="77777777" w:rsidR="00417E7A" w:rsidRDefault="00417E7A" w:rsidP="00925915">
      <w:pPr>
        <w:widowControl w:val="0"/>
        <w:rPr>
          <w:b/>
          <w:sz w:val="24"/>
        </w:rPr>
      </w:pPr>
    </w:p>
    <w:p w14:paraId="1A55FCE9" w14:textId="77777777" w:rsidR="00417E7A" w:rsidRDefault="00417E7A" w:rsidP="00925915">
      <w:pPr>
        <w:widowControl w:val="0"/>
        <w:rPr>
          <w:b/>
          <w:sz w:val="24"/>
        </w:rPr>
      </w:pPr>
    </w:p>
    <w:p w14:paraId="6FD443E5" w14:textId="77777777" w:rsidR="00417E7A" w:rsidRDefault="00417E7A" w:rsidP="00925915">
      <w:pPr>
        <w:widowControl w:val="0"/>
        <w:rPr>
          <w:b/>
          <w:sz w:val="24"/>
        </w:rPr>
      </w:pPr>
    </w:p>
    <w:p w14:paraId="3D3DA373" w14:textId="77777777" w:rsidR="00417E7A" w:rsidRDefault="00417E7A" w:rsidP="00925915">
      <w:pPr>
        <w:widowControl w:val="0"/>
        <w:rPr>
          <w:b/>
          <w:sz w:val="24"/>
        </w:rPr>
      </w:pPr>
    </w:p>
    <w:p w14:paraId="00B444FA" w14:textId="77777777" w:rsidR="00417E7A" w:rsidRDefault="00417E7A" w:rsidP="00925915">
      <w:pPr>
        <w:widowControl w:val="0"/>
        <w:rPr>
          <w:b/>
          <w:sz w:val="24"/>
        </w:rPr>
      </w:pPr>
    </w:p>
    <w:p w14:paraId="1EC6E844" w14:textId="77777777" w:rsidR="00417E7A" w:rsidRDefault="00417E7A" w:rsidP="00925915">
      <w:pPr>
        <w:widowControl w:val="0"/>
        <w:rPr>
          <w:b/>
          <w:sz w:val="24"/>
        </w:rPr>
      </w:pPr>
    </w:p>
    <w:p w14:paraId="4FC92A15" w14:textId="77777777" w:rsidR="00417E7A" w:rsidRDefault="00417E7A" w:rsidP="00925915">
      <w:pPr>
        <w:widowControl w:val="0"/>
        <w:rPr>
          <w:b/>
          <w:sz w:val="24"/>
        </w:rPr>
      </w:pPr>
    </w:p>
    <w:p w14:paraId="73604181" w14:textId="77777777" w:rsidR="00417E7A" w:rsidRDefault="00417E7A" w:rsidP="00925915">
      <w:pPr>
        <w:widowControl w:val="0"/>
        <w:rPr>
          <w:b/>
          <w:sz w:val="24"/>
        </w:rPr>
      </w:pPr>
    </w:p>
    <w:p w14:paraId="4EBDDA2A" w14:textId="77777777" w:rsidR="00417E7A" w:rsidRDefault="00417E7A" w:rsidP="00925915">
      <w:pPr>
        <w:widowControl w:val="0"/>
        <w:rPr>
          <w:b/>
          <w:sz w:val="24"/>
        </w:rPr>
      </w:pPr>
    </w:p>
    <w:p w14:paraId="6467511A" w14:textId="77777777" w:rsidR="00417E7A" w:rsidRDefault="00417E7A" w:rsidP="00925915">
      <w:pPr>
        <w:widowControl w:val="0"/>
        <w:rPr>
          <w:b/>
          <w:sz w:val="24"/>
        </w:rPr>
      </w:pPr>
    </w:p>
    <w:p w14:paraId="6A9F3619" w14:textId="77777777" w:rsidR="00417E7A" w:rsidRDefault="00417E7A" w:rsidP="00925915">
      <w:pPr>
        <w:widowControl w:val="0"/>
        <w:rPr>
          <w:b/>
          <w:sz w:val="24"/>
        </w:rPr>
      </w:pPr>
    </w:p>
    <w:p w14:paraId="78EB4D3F" w14:textId="77777777" w:rsidR="00417E7A" w:rsidRDefault="00417E7A" w:rsidP="00925915">
      <w:pPr>
        <w:widowControl w:val="0"/>
        <w:rPr>
          <w:b/>
          <w:sz w:val="24"/>
        </w:rPr>
      </w:pPr>
    </w:p>
    <w:p w14:paraId="75FF66DD" w14:textId="77777777" w:rsidR="00417E7A" w:rsidRDefault="00417E7A" w:rsidP="00925915">
      <w:pPr>
        <w:widowControl w:val="0"/>
        <w:rPr>
          <w:b/>
          <w:sz w:val="24"/>
        </w:rPr>
      </w:pPr>
    </w:p>
    <w:p w14:paraId="621A2B96" w14:textId="77777777" w:rsidR="00417E7A" w:rsidRDefault="00417E7A" w:rsidP="00925915">
      <w:pPr>
        <w:widowControl w:val="0"/>
        <w:rPr>
          <w:b/>
          <w:sz w:val="24"/>
        </w:rPr>
      </w:pPr>
    </w:p>
    <w:p w14:paraId="21070AB6" w14:textId="77777777" w:rsidR="00417E7A" w:rsidRDefault="00417E7A" w:rsidP="00925915">
      <w:pPr>
        <w:widowControl w:val="0"/>
        <w:rPr>
          <w:b/>
          <w:sz w:val="24"/>
        </w:rPr>
      </w:pPr>
    </w:p>
    <w:p w14:paraId="2632AD34" w14:textId="77777777" w:rsidR="00417E7A" w:rsidRDefault="00417E7A" w:rsidP="00925915">
      <w:pPr>
        <w:widowControl w:val="0"/>
        <w:rPr>
          <w:b/>
          <w:sz w:val="24"/>
        </w:rPr>
      </w:pPr>
    </w:p>
    <w:p w14:paraId="012B6981" w14:textId="77777777" w:rsidR="00417E7A" w:rsidRDefault="00417E7A" w:rsidP="00925915">
      <w:pPr>
        <w:widowControl w:val="0"/>
        <w:rPr>
          <w:b/>
          <w:sz w:val="24"/>
        </w:rPr>
      </w:pPr>
    </w:p>
    <w:p w14:paraId="797B2385" w14:textId="77777777" w:rsidR="00417E7A" w:rsidRDefault="00417E7A" w:rsidP="00925915">
      <w:pPr>
        <w:widowControl w:val="0"/>
        <w:rPr>
          <w:b/>
          <w:sz w:val="24"/>
        </w:rPr>
      </w:pPr>
    </w:p>
    <w:p w14:paraId="040EA539" w14:textId="77777777" w:rsidR="00417E7A" w:rsidRDefault="00417E7A" w:rsidP="00925915">
      <w:pPr>
        <w:widowControl w:val="0"/>
        <w:rPr>
          <w:b/>
          <w:sz w:val="24"/>
        </w:rPr>
      </w:pPr>
    </w:p>
    <w:p w14:paraId="40E53D1F" w14:textId="77777777" w:rsidR="00417E7A" w:rsidRPr="00925915" w:rsidRDefault="00417E7A" w:rsidP="00925915">
      <w:pPr>
        <w:widowControl w:val="0"/>
        <w:rPr>
          <w:b/>
          <w:sz w:val="24"/>
        </w:rPr>
      </w:pPr>
    </w:p>
    <w:p w14:paraId="356697B1" w14:textId="77777777" w:rsidR="00925915" w:rsidRPr="00925915" w:rsidRDefault="00925915" w:rsidP="00925915">
      <w:pPr>
        <w:spacing w:line="360" w:lineRule="auto"/>
        <w:jc w:val="right"/>
        <w:rPr>
          <w:sz w:val="24"/>
        </w:rPr>
      </w:pPr>
      <w:r w:rsidRPr="00925915">
        <w:rPr>
          <w:sz w:val="24"/>
        </w:rPr>
        <w:t xml:space="preserve">Приложение № 1 к договору </w:t>
      </w:r>
    </w:p>
    <w:p w14:paraId="3BD63B71" w14:textId="7173DD12" w:rsidR="00925915" w:rsidRPr="00925915" w:rsidRDefault="00925915" w:rsidP="00925915">
      <w:pPr>
        <w:jc w:val="right"/>
        <w:rPr>
          <w:sz w:val="24"/>
        </w:rPr>
      </w:pPr>
      <w:r w:rsidRPr="00925915">
        <w:rPr>
          <w:sz w:val="24"/>
        </w:rPr>
        <w:lastRenderedPageBreak/>
        <w:t>№ ________ от «___» __________ 202</w:t>
      </w:r>
      <w:r w:rsidR="008B2085">
        <w:rPr>
          <w:sz w:val="24"/>
        </w:rPr>
        <w:t>6</w:t>
      </w:r>
      <w:r w:rsidRPr="00925915">
        <w:rPr>
          <w:sz w:val="24"/>
        </w:rPr>
        <w:t xml:space="preserve"> г.</w:t>
      </w:r>
    </w:p>
    <w:p w14:paraId="24B3253C" w14:textId="77777777" w:rsidR="00925915" w:rsidRPr="00925915" w:rsidRDefault="00925915" w:rsidP="00925915">
      <w:pPr>
        <w:jc w:val="left"/>
        <w:rPr>
          <w:sz w:val="24"/>
        </w:rPr>
      </w:pPr>
    </w:p>
    <w:p w14:paraId="07A837B5" w14:textId="77777777" w:rsidR="00925915" w:rsidRPr="00925915" w:rsidRDefault="00925915" w:rsidP="00925915">
      <w:pPr>
        <w:jc w:val="center"/>
        <w:rPr>
          <w:bCs/>
          <w:sz w:val="24"/>
        </w:rPr>
      </w:pPr>
    </w:p>
    <w:p w14:paraId="5B6DC41D" w14:textId="77777777" w:rsidR="00925915" w:rsidRPr="00925915" w:rsidRDefault="00A643FC" w:rsidP="00A643FC">
      <w:pPr>
        <w:jc w:val="center"/>
        <w:rPr>
          <w:bCs/>
          <w:sz w:val="24"/>
        </w:rPr>
      </w:pPr>
      <w:r>
        <w:rPr>
          <w:bCs/>
          <w:sz w:val="24"/>
        </w:rPr>
        <w:t xml:space="preserve">СПЕЦИФИКАЦИЯ НА ТОВАР </w:t>
      </w:r>
    </w:p>
    <w:tbl>
      <w:tblPr>
        <w:tblpPr w:leftFromText="180" w:rightFromText="180" w:vertAnchor="text" w:horzAnchor="margin" w:tblpXSpec="center" w:tblpY="382"/>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4"/>
        <w:gridCol w:w="1842"/>
        <w:gridCol w:w="1701"/>
        <w:gridCol w:w="1134"/>
        <w:gridCol w:w="1276"/>
        <w:gridCol w:w="1418"/>
        <w:gridCol w:w="1026"/>
        <w:gridCol w:w="1383"/>
      </w:tblGrid>
      <w:tr w:rsidR="00925915" w:rsidRPr="00925915" w14:paraId="480F3B4E" w14:textId="77777777" w:rsidTr="00925915">
        <w:trPr>
          <w:trHeight w:val="701"/>
        </w:trPr>
        <w:tc>
          <w:tcPr>
            <w:tcW w:w="534" w:type="dxa"/>
            <w:shd w:val="clear" w:color="auto" w:fill="auto"/>
          </w:tcPr>
          <w:p w14:paraId="1D097091" w14:textId="77777777" w:rsidR="00925915" w:rsidRPr="00925915" w:rsidRDefault="00925915" w:rsidP="00925915">
            <w:pPr>
              <w:jc w:val="center"/>
              <w:rPr>
                <w:b/>
                <w:bCs/>
                <w:sz w:val="24"/>
              </w:rPr>
            </w:pPr>
            <w:r w:rsidRPr="00925915">
              <w:rPr>
                <w:b/>
                <w:bCs/>
                <w:sz w:val="24"/>
              </w:rPr>
              <w:t>№ п/п</w:t>
            </w:r>
          </w:p>
        </w:tc>
        <w:tc>
          <w:tcPr>
            <w:tcW w:w="1842" w:type="dxa"/>
          </w:tcPr>
          <w:p w14:paraId="0E3030F6" w14:textId="77777777" w:rsidR="00925915" w:rsidRPr="00925915" w:rsidRDefault="00925915" w:rsidP="00925915">
            <w:pPr>
              <w:jc w:val="center"/>
              <w:rPr>
                <w:b/>
                <w:bCs/>
                <w:sz w:val="24"/>
              </w:rPr>
            </w:pPr>
            <w:r w:rsidRPr="00925915">
              <w:rPr>
                <w:b/>
                <w:bCs/>
                <w:sz w:val="24"/>
              </w:rPr>
              <w:t>Наименование</w:t>
            </w:r>
          </w:p>
        </w:tc>
        <w:tc>
          <w:tcPr>
            <w:tcW w:w="1701" w:type="dxa"/>
            <w:shd w:val="clear" w:color="auto" w:fill="auto"/>
          </w:tcPr>
          <w:p w14:paraId="69D30F60" w14:textId="77777777" w:rsidR="00925915" w:rsidRPr="00925915" w:rsidRDefault="00925915" w:rsidP="00925915">
            <w:pPr>
              <w:jc w:val="center"/>
              <w:rPr>
                <w:b/>
                <w:bCs/>
                <w:sz w:val="24"/>
              </w:rPr>
            </w:pPr>
            <w:r w:rsidRPr="00925915">
              <w:rPr>
                <w:b/>
                <w:bCs/>
                <w:sz w:val="24"/>
              </w:rPr>
              <w:t>Страна происхождения</w:t>
            </w:r>
          </w:p>
        </w:tc>
        <w:tc>
          <w:tcPr>
            <w:tcW w:w="1134" w:type="dxa"/>
            <w:shd w:val="clear" w:color="auto" w:fill="auto"/>
          </w:tcPr>
          <w:p w14:paraId="6101D70D" w14:textId="77777777" w:rsidR="00925915" w:rsidRPr="00925915" w:rsidRDefault="00925915" w:rsidP="00925915">
            <w:pPr>
              <w:jc w:val="center"/>
              <w:rPr>
                <w:b/>
                <w:bCs/>
                <w:sz w:val="24"/>
              </w:rPr>
            </w:pPr>
            <w:r w:rsidRPr="00925915">
              <w:rPr>
                <w:b/>
                <w:bCs/>
                <w:sz w:val="24"/>
              </w:rPr>
              <w:t>Кол-во, т</w:t>
            </w:r>
          </w:p>
        </w:tc>
        <w:tc>
          <w:tcPr>
            <w:tcW w:w="1276" w:type="dxa"/>
          </w:tcPr>
          <w:p w14:paraId="1EA3ED42" w14:textId="77777777" w:rsidR="00925915" w:rsidRPr="00925915" w:rsidRDefault="00925915" w:rsidP="00925915">
            <w:pPr>
              <w:jc w:val="center"/>
              <w:rPr>
                <w:b/>
                <w:bCs/>
                <w:sz w:val="24"/>
              </w:rPr>
            </w:pPr>
            <w:r w:rsidRPr="00925915">
              <w:rPr>
                <w:b/>
                <w:bCs/>
                <w:sz w:val="24"/>
              </w:rPr>
              <w:t>Цена за ед. без НДС</w:t>
            </w:r>
          </w:p>
        </w:tc>
        <w:tc>
          <w:tcPr>
            <w:tcW w:w="1418" w:type="dxa"/>
          </w:tcPr>
          <w:p w14:paraId="11D1C729" w14:textId="77777777" w:rsidR="00925915" w:rsidRPr="00925915" w:rsidRDefault="00925915" w:rsidP="00925915">
            <w:pPr>
              <w:jc w:val="center"/>
              <w:rPr>
                <w:b/>
                <w:bCs/>
                <w:sz w:val="24"/>
              </w:rPr>
            </w:pPr>
            <w:r w:rsidRPr="00925915">
              <w:rPr>
                <w:b/>
                <w:bCs/>
                <w:sz w:val="24"/>
              </w:rPr>
              <w:t>Сумма без НДС</w:t>
            </w:r>
          </w:p>
        </w:tc>
        <w:tc>
          <w:tcPr>
            <w:tcW w:w="1026" w:type="dxa"/>
            <w:shd w:val="clear" w:color="auto" w:fill="auto"/>
          </w:tcPr>
          <w:p w14:paraId="37D21CA1" w14:textId="77777777" w:rsidR="00925915" w:rsidRPr="00925915" w:rsidRDefault="00925915" w:rsidP="00925915">
            <w:pPr>
              <w:jc w:val="center"/>
              <w:rPr>
                <w:b/>
                <w:bCs/>
                <w:sz w:val="24"/>
              </w:rPr>
            </w:pPr>
            <w:r w:rsidRPr="00925915">
              <w:rPr>
                <w:b/>
                <w:bCs/>
                <w:sz w:val="24"/>
              </w:rPr>
              <w:t>НДС, руб.</w:t>
            </w:r>
          </w:p>
        </w:tc>
        <w:tc>
          <w:tcPr>
            <w:tcW w:w="1383" w:type="dxa"/>
            <w:shd w:val="clear" w:color="auto" w:fill="auto"/>
          </w:tcPr>
          <w:p w14:paraId="12A110D3" w14:textId="77777777" w:rsidR="00925915" w:rsidRPr="00925915" w:rsidRDefault="00925915" w:rsidP="00925915">
            <w:pPr>
              <w:jc w:val="center"/>
              <w:rPr>
                <w:b/>
                <w:bCs/>
                <w:sz w:val="24"/>
              </w:rPr>
            </w:pPr>
            <w:r w:rsidRPr="00925915">
              <w:rPr>
                <w:b/>
                <w:bCs/>
                <w:sz w:val="24"/>
              </w:rPr>
              <w:t>Сумма с НДС, руб.</w:t>
            </w:r>
          </w:p>
        </w:tc>
      </w:tr>
      <w:tr w:rsidR="00925915" w:rsidRPr="00925915" w14:paraId="536CF687" w14:textId="77777777" w:rsidTr="00925915">
        <w:trPr>
          <w:trHeight w:val="316"/>
        </w:trPr>
        <w:tc>
          <w:tcPr>
            <w:tcW w:w="534" w:type="dxa"/>
            <w:shd w:val="clear" w:color="auto" w:fill="auto"/>
            <w:vAlign w:val="center"/>
          </w:tcPr>
          <w:p w14:paraId="0B62F236" w14:textId="77777777" w:rsidR="00925915" w:rsidRPr="00925915" w:rsidRDefault="00925915" w:rsidP="00925915">
            <w:pPr>
              <w:jc w:val="center"/>
              <w:rPr>
                <w:bCs/>
                <w:sz w:val="24"/>
              </w:rPr>
            </w:pPr>
            <w:r w:rsidRPr="00925915">
              <w:rPr>
                <w:bCs/>
                <w:sz w:val="24"/>
              </w:rPr>
              <w:t>1</w:t>
            </w:r>
          </w:p>
        </w:tc>
        <w:tc>
          <w:tcPr>
            <w:tcW w:w="1842" w:type="dxa"/>
            <w:vAlign w:val="center"/>
          </w:tcPr>
          <w:p w14:paraId="6DF2B10B" w14:textId="77777777" w:rsidR="00925915" w:rsidRPr="00925915" w:rsidRDefault="00925915" w:rsidP="00925915">
            <w:pPr>
              <w:jc w:val="center"/>
              <w:rPr>
                <w:bCs/>
                <w:sz w:val="24"/>
              </w:rPr>
            </w:pPr>
            <w:r w:rsidRPr="00925915">
              <w:rPr>
                <w:bCs/>
                <w:sz w:val="24"/>
              </w:rPr>
              <w:t>Мазут топочный М-100</w:t>
            </w:r>
          </w:p>
        </w:tc>
        <w:tc>
          <w:tcPr>
            <w:tcW w:w="1701" w:type="dxa"/>
            <w:shd w:val="clear" w:color="auto" w:fill="auto"/>
            <w:vAlign w:val="center"/>
          </w:tcPr>
          <w:p w14:paraId="127EF261" w14:textId="77777777" w:rsidR="00925915" w:rsidRPr="00925915" w:rsidRDefault="00925915" w:rsidP="00925915">
            <w:pPr>
              <w:jc w:val="center"/>
              <w:rPr>
                <w:bCs/>
                <w:sz w:val="24"/>
              </w:rPr>
            </w:pPr>
          </w:p>
        </w:tc>
        <w:tc>
          <w:tcPr>
            <w:tcW w:w="1134" w:type="dxa"/>
            <w:shd w:val="clear" w:color="auto" w:fill="auto"/>
            <w:vAlign w:val="center"/>
          </w:tcPr>
          <w:p w14:paraId="2B251EA0" w14:textId="5EBB2F4D" w:rsidR="00925915" w:rsidRPr="00925915" w:rsidRDefault="008B2085" w:rsidP="00925915">
            <w:pPr>
              <w:jc w:val="center"/>
              <w:rPr>
                <w:bCs/>
                <w:sz w:val="24"/>
              </w:rPr>
            </w:pPr>
            <w:r>
              <w:rPr>
                <w:bCs/>
                <w:sz w:val="24"/>
              </w:rPr>
              <w:t>335</w:t>
            </w:r>
          </w:p>
        </w:tc>
        <w:tc>
          <w:tcPr>
            <w:tcW w:w="1276" w:type="dxa"/>
            <w:vAlign w:val="center"/>
          </w:tcPr>
          <w:p w14:paraId="4A149A1F" w14:textId="77777777" w:rsidR="00925915" w:rsidRPr="00925915" w:rsidRDefault="00925915" w:rsidP="00925915">
            <w:pPr>
              <w:jc w:val="center"/>
              <w:rPr>
                <w:bCs/>
                <w:sz w:val="24"/>
                <w:lang w:val="en-US"/>
              </w:rPr>
            </w:pPr>
          </w:p>
        </w:tc>
        <w:tc>
          <w:tcPr>
            <w:tcW w:w="1418" w:type="dxa"/>
            <w:vAlign w:val="center"/>
          </w:tcPr>
          <w:p w14:paraId="1369615E" w14:textId="77777777" w:rsidR="00925915" w:rsidRPr="00925915" w:rsidRDefault="00925915" w:rsidP="00925915">
            <w:pPr>
              <w:jc w:val="center"/>
              <w:rPr>
                <w:bCs/>
                <w:sz w:val="24"/>
              </w:rPr>
            </w:pPr>
          </w:p>
        </w:tc>
        <w:tc>
          <w:tcPr>
            <w:tcW w:w="1026" w:type="dxa"/>
            <w:shd w:val="clear" w:color="auto" w:fill="auto"/>
            <w:vAlign w:val="center"/>
          </w:tcPr>
          <w:p w14:paraId="4CC91F46" w14:textId="77777777" w:rsidR="00925915" w:rsidRPr="00925915" w:rsidRDefault="00925915" w:rsidP="00925915">
            <w:pPr>
              <w:jc w:val="center"/>
              <w:rPr>
                <w:bCs/>
                <w:sz w:val="24"/>
              </w:rPr>
            </w:pPr>
          </w:p>
        </w:tc>
        <w:tc>
          <w:tcPr>
            <w:tcW w:w="1383" w:type="dxa"/>
            <w:shd w:val="clear" w:color="auto" w:fill="auto"/>
            <w:vAlign w:val="center"/>
          </w:tcPr>
          <w:p w14:paraId="5AC1AF3F" w14:textId="77777777" w:rsidR="00925915" w:rsidRPr="00925915" w:rsidRDefault="00925915" w:rsidP="00925915">
            <w:pPr>
              <w:jc w:val="center"/>
              <w:rPr>
                <w:bCs/>
                <w:sz w:val="24"/>
              </w:rPr>
            </w:pPr>
          </w:p>
        </w:tc>
      </w:tr>
    </w:tbl>
    <w:p w14:paraId="163A6F70" w14:textId="77777777" w:rsidR="00925915" w:rsidRPr="00925915" w:rsidRDefault="00925915" w:rsidP="00A643FC">
      <w:pPr>
        <w:rPr>
          <w:bCs/>
          <w:sz w:val="24"/>
        </w:rPr>
      </w:pPr>
    </w:p>
    <w:p w14:paraId="5AD1DFB9" w14:textId="77777777" w:rsidR="00925915" w:rsidRPr="00925915" w:rsidRDefault="00925915" w:rsidP="00925915">
      <w:pPr>
        <w:ind w:firstLine="708"/>
        <w:rPr>
          <w:bCs/>
          <w:sz w:val="24"/>
        </w:rPr>
      </w:pPr>
    </w:p>
    <w:p w14:paraId="40809359" w14:textId="77777777" w:rsidR="00925915" w:rsidRPr="00925915" w:rsidRDefault="00925915" w:rsidP="00925915">
      <w:pPr>
        <w:jc w:val="center"/>
        <w:rPr>
          <w:bCs/>
          <w:sz w:val="24"/>
        </w:rPr>
      </w:pPr>
    </w:p>
    <w:p w14:paraId="1FA1A0B0" w14:textId="77777777" w:rsidR="00925915" w:rsidRPr="00925915" w:rsidRDefault="00925915" w:rsidP="00925915">
      <w:pPr>
        <w:jc w:val="center"/>
        <w:rPr>
          <w:bCs/>
          <w:sz w:val="24"/>
        </w:rPr>
      </w:pPr>
    </w:p>
    <w:tbl>
      <w:tblPr>
        <w:tblW w:w="9755" w:type="dxa"/>
        <w:tblInd w:w="-34" w:type="dxa"/>
        <w:tblLook w:val="0000" w:firstRow="0" w:lastRow="0" w:firstColumn="0" w:lastColumn="0" w:noHBand="0" w:noVBand="0"/>
      </w:tblPr>
      <w:tblGrid>
        <w:gridCol w:w="222"/>
        <w:gridCol w:w="4479"/>
        <w:gridCol w:w="697"/>
        <w:gridCol w:w="4357"/>
      </w:tblGrid>
      <w:tr w:rsidR="00925915" w:rsidRPr="00925915" w14:paraId="6D09BD96" w14:textId="77777777" w:rsidTr="00925915">
        <w:trPr>
          <w:trHeight w:val="2697"/>
        </w:trPr>
        <w:tc>
          <w:tcPr>
            <w:tcW w:w="222" w:type="dxa"/>
          </w:tcPr>
          <w:p w14:paraId="169E543C" w14:textId="77777777" w:rsidR="00925915" w:rsidRPr="00925915" w:rsidRDefault="00925915" w:rsidP="00925915">
            <w:pPr>
              <w:rPr>
                <w:rFonts w:eastAsia="Times New Roman"/>
                <w:b/>
                <w:sz w:val="24"/>
              </w:rPr>
            </w:pPr>
          </w:p>
        </w:tc>
        <w:tc>
          <w:tcPr>
            <w:tcW w:w="4479" w:type="dxa"/>
          </w:tcPr>
          <w:p w14:paraId="53124289" w14:textId="77777777" w:rsidR="00925915" w:rsidRPr="00925915" w:rsidRDefault="00925915" w:rsidP="00925915">
            <w:pPr>
              <w:rPr>
                <w:rFonts w:eastAsia="Times New Roman"/>
                <w:b/>
                <w:sz w:val="24"/>
              </w:rPr>
            </w:pPr>
            <w:r w:rsidRPr="00925915">
              <w:rPr>
                <w:rFonts w:eastAsia="Times New Roman"/>
                <w:b/>
                <w:sz w:val="24"/>
              </w:rPr>
              <w:t>Поставщик:</w:t>
            </w:r>
          </w:p>
          <w:p w14:paraId="7E8F5935" w14:textId="77777777" w:rsidR="00925915" w:rsidRPr="00925915" w:rsidRDefault="00925915" w:rsidP="00925915">
            <w:pPr>
              <w:rPr>
                <w:rFonts w:eastAsia="Times New Roman"/>
                <w:sz w:val="24"/>
              </w:rPr>
            </w:pPr>
          </w:p>
          <w:p w14:paraId="5C5E457B" w14:textId="77777777" w:rsidR="00925915" w:rsidRPr="00925915" w:rsidRDefault="00925915" w:rsidP="00925915">
            <w:pPr>
              <w:rPr>
                <w:rFonts w:eastAsia="Times New Roman"/>
                <w:sz w:val="24"/>
              </w:rPr>
            </w:pPr>
          </w:p>
          <w:p w14:paraId="279C6A02" w14:textId="77777777" w:rsidR="00925915" w:rsidRPr="00925915" w:rsidRDefault="00925915" w:rsidP="00925915">
            <w:pPr>
              <w:rPr>
                <w:rFonts w:eastAsia="Times New Roman"/>
                <w:sz w:val="24"/>
              </w:rPr>
            </w:pPr>
          </w:p>
          <w:p w14:paraId="369B9EE7" w14:textId="77777777" w:rsidR="00925915" w:rsidRPr="00925915" w:rsidRDefault="00925915" w:rsidP="00925915">
            <w:pPr>
              <w:rPr>
                <w:rFonts w:eastAsia="Times New Roman"/>
                <w:sz w:val="24"/>
              </w:rPr>
            </w:pPr>
            <w:r w:rsidRPr="00925915">
              <w:rPr>
                <w:rFonts w:eastAsia="Times New Roman"/>
                <w:sz w:val="24"/>
              </w:rPr>
              <w:t>________________/                         /</w:t>
            </w:r>
          </w:p>
          <w:p w14:paraId="0B2BC509" w14:textId="77777777" w:rsidR="00925915" w:rsidRPr="00925915" w:rsidRDefault="00925915" w:rsidP="00925915">
            <w:pPr>
              <w:rPr>
                <w:rFonts w:eastAsia="Times New Roman"/>
                <w:sz w:val="24"/>
              </w:rPr>
            </w:pPr>
            <w:r w:rsidRPr="00925915">
              <w:rPr>
                <w:rFonts w:eastAsia="Times New Roman"/>
                <w:sz w:val="24"/>
              </w:rPr>
              <w:t>М.П.</w:t>
            </w:r>
          </w:p>
        </w:tc>
        <w:tc>
          <w:tcPr>
            <w:tcW w:w="697" w:type="dxa"/>
          </w:tcPr>
          <w:p w14:paraId="293297D4" w14:textId="77777777" w:rsidR="00925915" w:rsidRPr="00925915" w:rsidRDefault="00925915" w:rsidP="00925915">
            <w:pPr>
              <w:rPr>
                <w:rFonts w:eastAsia="Times New Roman"/>
                <w:b/>
                <w:sz w:val="24"/>
              </w:rPr>
            </w:pPr>
          </w:p>
        </w:tc>
        <w:tc>
          <w:tcPr>
            <w:tcW w:w="4357" w:type="dxa"/>
          </w:tcPr>
          <w:p w14:paraId="14F76447" w14:textId="77777777" w:rsidR="00925915" w:rsidRPr="00925915" w:rsidRDefault="00925915" w:rsidP="00925915">
            <w:pPr>
              <w:rPr>
                <w:rFonts w:eastAsia="Times New Roman"/>
                <w:b/>
                <w:sz w:val="24"/>
              </w:rPr>
            </w:pPr>
            <w:r w:rsidRPr="00925915">
              <w:rPr>
                <w:rFonts w:eastAsia="Times New Roman"/>
                <w:b/>
                <w:sz w:val="24"/>
              </w:rPr>
              <w:t xml:space="preserve">Покупатель: </w:t>
            </w:r>
          </w:p>
          <w:p w14:paraId="71CEBD79" w14:textId="77777777" w:rsidR="00925915" w:rsidRPr="00925915" w:rsidRDefault="00925915" w:rsidP="00925915">
            <w:pPr>
              <w:spacing w:line="276" w:lineRule="auto"/>
              <w:rPr>
                <w:rFonts w:eastAsia="Times New Roman"/>
                <w:sz w:val="24"/>
              </w:rPr>
            </w:pPr>
          </w:p>
          <w:p w14:paraId="2347C850" w14:textId="77777777" w:rsidR="00925915" w:rsidRPr="00925915" w:rsidRDefault="00925915" w:rsidP="00925915">
            <w:pPr>
              <w:spacing w:line="276" w:lineRule="auto"/>
              <w:rPr>
                <w:rFonts w:eastAsia="Times New Roman"/>
                <w:sz w:val="24"/>
              </w:rPr>
            </w:pPr>
          </w:p>
          <w:p w14:paraId="13DC7A8F" w14:textId="77777777" w:rsidR="00925915" w:rsidRPr="00925915" w:rsidRDefault="00925915" w:rsidP="00925915">
            <w:pPr>
              <w:spacing w:line="276" w:lineRule="auto"/>
              <w:rPr>
                <w:rFonts w:eastAsia="Times New Roman"/>
                <w:sz w:val="24"/>
              </w:rPr>
            </w:pPr>
            <w:r w:rsidRPr="00925915">
              <w:rPr>
                <w:rFonts w:eastAsia="Times New Roman"/>
                <w:sz w:val="24"/>
              </w:rPr>
              <w:t>_________________/</w:t>
            </w:r>
            <w:r w:rsidR="00417E7A">
              <w:rPr>
                <w:rFonts w:eastAsia="Times New Roman"/>
                <w:sz w:val="24"/>
              </w:rPr>
              <w:t>___________</w:t>
            </w:r>
            <w:r w:rsidRPr="00925915">
              <w:rPr>
                <w:rFonts w:eastAsia="Times New Roman"/>
                <w:sz w:val="24"/>
              </w:rPr>
              <w:t>/</w:t>
            </w:r>
          </w:p>
          <w:p w14:paraId="0C567D18" w14:textId="77777777" w:rsidR="00925915" w:rsidRPr="00925915" w:rsidRDefault="00925915" w:rsidP="00925915">
            <w:pPr>
              <w:rPr>
                <w:rFonts w:eastAsia="Times New Roman"/>
                <w:sz w:val="24"/>
              </w:rPr>
            </w:pPr>
            <w:r w:rsidRPr="00925915">
              <w:rPr>
                <w:rFonts w:eastAsia="Times New Roman"/>
                <w:sz w:val="24"/>
              </w:rPr>
              <w:t>М.П.</w:t>
            </w:r>
          </w:p>
        </w:tc>
      </w:tr>
    </w:tbl>
    <w:p w14:paraId="29BB025A" w14:textId="77777777" w:rsidR="00925915" w:rsidRPr="00925915" w:rsidRDefault="00925915" w:rsidP="00925915">
      <w:pPr>
        <w:jc w:val="center"/>
        <w:rPr>
          <w:bCs/>
          <w:sz w:val="24"/>
        </w:rPr>
      </w:pPr>
    </w:p>
    <w:p w14:paraId="06560F0A" w14:textId="77777777" w:rsidR="00925915" w:rsidRPr="00925915" w:rsidRDefault="00925915" w:rsidP="00925915">
      <w:pPr>
        <w:ind w:firstLine="708"/>
        <w:rPr>
          <w:bCs/>
          <w:sz w:val="24"/>
        </w:rPr>
      </w:pPr>
    </w:p>
    <w:p w14:paraId="2E8BAC07" w14:textId="77777777" w:rsidR="00925915" w:rsidRPr="00925915" w:rsidRDefault="00925915" w:rsidP="00925915">
      <w:pPr>
        <w:jc w:val="center"/>
        <w:rPr>
          <w:bCs/>
          <w:sz w:val="24"/>
        </w:rPr>
      </w:pPr>
    </w:p>
    <w:p w14:paraId="3F5367A1" w14:textId="77777777" w:rsidR="00925915" w:rsidRPr="00925915" w:rsidRDefault="00925915" w:rsidP="00925915">
      <w:pPr>
        <w:jc w:val="center"/>
        <w:rPr>
          <w:bCs/>
          <w:sz w:val="24"/>
        </w:rPr>
      </w:pPr>
    </w:p>
    <w:p w14:paraId="7DBB5238" w14:textId="77777777" w:rsidR="00925915" w:rsidRPr="00925915" w:rsidRDefault="00925915" w:rsidP="00925915">
      <w:pPr>
        <w:spacing w:line="360" w:lineRule="auto"/>
        <w:ind w:firstLine="426"/>
        <w:jc w:val="right"/>
        <w:rPr>
          <w:sz w:val="24"/>
        </w:rPr>
      </w:pPr>
      <w:r w:rsidRPr="00925915">
        <w:rPr>
          <w:sz w:val="24"/>
        </w:rPr>
        <w:br w:type="page"/>
      </w:r>
      <w:r w:rsidRPr="00925915">
        <w:rPr>
          <w:sz w:val="24"/>
        </w:rPr>
        <w:lastRenderedPageBreak/>
        <w:t xml:space="preserve">Приложение № 2 к договору </w:t>
      </w:r>
    </w:p>
    <w:p w14:paraId="164E1A2B" w14:textId="59178613" w:rsidR="00925915" w:rsidRPr="00925915" w:rsidRDefault="00925915" w:rsidP="00925915">
      <w:pPr>
        <w:spacing w:line="360" w:lineRule="auto"/>
        <w:jc w:val="right"/>
        <w:rPr>
          <w:sz w:val="24"/>
        </w:rPr>
      </w:pPr>
      <w:r w:rsidRPr="00925915">
        <w:rPr>
          <w:sz w:val="24"/>
        </w:rPr>
        <w:t>№ ________ от «___» __________ 202</w:t>
      </w:r>
      <w:r w:rsidR="008B2085">
        <w:rPr>
          <w:sz w:val="24"/>
        </w:rPr>
        <w:t>6</w:t>
      </w:r>
      <w:r w:rsidRPr="00925915">
        <w:rPr>
          <w:sz w:val="24"/>
        </w:rPr>
        <w:t xml:space="preserve"> г.</w:t>
      </w:r>
    </w:p>
    <w:p w14:paraId="4D4EA5C8" w14:textId="77777777" w:rsidR="00925915" w:rsidRPr="00925915" w:rsidRDefault="00925915" w:rsidP="00925915">
      <w:pPr>
        <w:jc w:val="center"/>
        <w:rPr>
          <w:bCs/>
          <w:sz w:val="24"/>
        </w:rPr>
      </w:pPr>
      <w:r w:rsidRPr="00925915">
        <w:rPr>
          <w:bCs/>
          <w:sz w:val="24"/>
        </w:rPr>
        <w:t>ТРЕБОВАНИЯ К ТОВАРУ</w:t>
      </w:r>
    </w:p>
    <w:p w14:paraId="5D3AD268" w14:textId="77777777" w:rsidR="00925915" w:rsidRPr="00925915" w:rsidRDefault="00925915" w:rsidP="00925915">
      <w:pPr>
        <w:jc w:val="center"/>
        <w:rPr>
          <w:bCs/>
          <w:sz w:val="24"/>
        </w:rPr>
      </w:pPr>
    </w:p>
    <w:p w14:paraId="34A6B713" w14:textId="77777777" w:rsidR="00925915" w:rsidRPr="00925915" w:rsidRDefault="00925915" w:rsidP="00817A0E">
      <w:pPr>
        <w:numPr>
          <w:ilvl w:val="0"/>
          <w:numId w:val="8"/>
        </w:numPr>
        <w:suppressAutoHyphens/>
        <w:contextualSpacing/>
        <w:jc w:val="left"/>
        <w:rPr>
          <w:rFonts w:eastAsia="Times New Roman"/>
          <w:b/>
          <w:sz w:val="24"/>
          <w:lang w:eastAsia="zh-CN"/>
        </w:rPr>
      </w:pPr>
      <w:r w:rsidRPr="00925915">
        <w:rPr>
          <w:rFonts w:eastAsia="Times New Roman"/>
          <w:b/>
          <w:sz w:val="24"/>
          <w:lang w:eastAsia="zh-CN"/>
        </w:rPr>
        <w:t>Функциональные, технические и качественные характеристики, эксплуатационные характеристики объекта закупки</w:t>
      </w:r>
    </w:p>
    <w:p w14:paraId="7ACA1ED4" w14:textId="77777777" w:rsidR="00925915" w:rsidRPr="00925915" w:rsidRDefault="00925915" w:rsidP="00925915">
      <w:pPr>
        <w:suppressAutoHyphens/>
        <w:ind w:left="644"/>
        <w:contextualSpacing/>
        <w:rPr>
          <w:rFonts w:eastAsia="Times New Roman"/>
          <w:sz w:val="24"/>
          <w:lang w:eastAsia="zh-CN"/>
        </w:rPr>
      </w:pPr>
      <w:r w:rsidRPr="00925915">
        <w:rPr>
          <w:rFonts w:eastAsia="Times New Roman"/>
          <w:sz w:val="24"/>
          <w:lang w:eastAsia="zh-CN"/>
        </w:rPr>
        <w:t>Товар – мазут топочный М-100.</w:t>
      </w:r>
    </w:p>
    <w:p w14:paraId="370D9D6F" w14:textId="77777777" w:rsidR="00925915" w:rsidRPr="00925915" w:rsidRDefault="00925915" w:rsidP="00925915">
      <w:pPr>
        <w:suppressAutoHyphens/>
        <w:ind w:left="644"/>
        <w:contextualSpacing/>
        <w:rPr>
          <w:rFonts w:eastAsia="Times New Roman"/>
          <w:sz w:val="24"/>
          <w:lang w:eastAsia="zh-CN"/>
        </w:rPr>
      </w:pPr>
    </w:p>
    <w:tbl>
      <w:tblPr>
        <w:tblW w:w="10632" w:type="dxa"/>
        <w:tblInd w:w="-719" w:type="dxa"/>
        <w:tblLayout w:type="fixed"/>
        <w:tblLook w:val="04A0" w:firstRow="1" w:lastRow="0" w:firstColumn="1" w:lastColumn="0" w:noHBand="0" w:noVBand="1"/>
      </w:tblPr>
      <w:tblGrid>
        <w:gridCol w:w="709"/>
        <w:gridCol w:w="2127"/>
        <w:gridCol w:w="5103"/>
        <w:gridCol w:w="1134"/>
        <w:gridCol w:w="1559"/>
      </w:tblGrid>
      <w:tr w:rsidR="00417E7A" w:rsidRPr="00417E7A" w14:paraId="31B5F774" w14:textId="77777777" w:rsidTr="00817A0E">
        <w:trPr>
          <w:trHeight w:val="567"/>
        </w:trPr>
        <w:tc>
          <w:tcPr>
            <w:tcW w:w="709"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05D6CE4" w14:textId="77777777" w:rsidR="00417E7A" w:rsidRPr="00417E7A" w:rsidRDefault="00417E7A" w:rsidP="00417E7A">
            <w:pPr>
              <w:jc w:val="center"/>
              <w:rPr>
                <w:rFonts w:eastAsia="Times New Roman"/>
                <w:b/>
                <w:sz w:val="24"/>
              </w:rPr>
            </w:pPr>
            <w:r w:rsidRPr="00417E7A">
              <w:rPr>
                <w:rFonts w:eastAsia="Times New Roman"/>
                <w:b/>
                <w:sz w:val="24"/>
              </w:rPr>
              <w:t>№</w:t>
            </w:r>
          </w:p>
          <w:p w14:paraId="3B2717D5" w14:textId="77777777" w:rsidR="00417E7A" w:rsidRPr="00417E7A" w:rsidRDefault="00417E7A" w:rsidP="00417E7A">
            <w:pPr>
              <w:jc w:val="center"/>
              <w:rPr>
                <w:rFonts w:eastAsia="Times New Roman"/>
                <w:b/>
                <w:sz w:val="24"/>
              </w:rPr>
            </w:pPr>
            <w:proofErr w:type="spellStart"/>
            <w:r w:rsidRPr="00417E7A">
              <w:rPr>
                <w:rFonts w:eastAsia="Times New Roman"/>
                <w:b/>
                <w:sz w:val="24"/>
              </w:rPr>
              <w:t>пп</w:t>
            </w:r>
            <w:proofErr w:type="spellEnd"/>
          </w:p>
        </w:tc>
        <w:tc>
          <w:tcPr>
            <w:tcW w:w="2127" w:type="dxa"/>
            <w:tcBorders>
              <w:top w:val="single" w:sz="8" w:space="0" w:color="auto"/>
              <w:left w:val="single" w:sz="8" w:space="0" w:color="auto"/>
              <w:bottom w:val="single" w:sz="4" w:space="0" w:color="auto"/>
              <w:right w:val="single" w:sz="8" w:space="0" w:color="auto"/>
            </w:tcBorders>
          </w:tcPr>
          <w:p w14:paraId="65CA1846" w14:textId="77777777" w:rsidR="00417E7A" w:rsidRPr="00417E7A" w:rsidRDefault="00417E7A" w:rsidP="00417E7A">
            <w:pPr>
              <w:jc w:val="center"/>
              <w:rPr>
                <w:rFonts w:eastAsia="Times New Roman"/>
                <w:b/>
                <w:sz w:val="24"/>
              </w:rPr>
            </w:pPr>
            <w:r w:rsidRPr="00417E7A">
              <w:rPr>
                <w:rFonts w:eastAsia="Times New Roman"/>
                <w:b/>
                <w:sz w:val="24"/>
              </w:rPr>
              <w:t>Наименование товара</w:t>
            </w:r>
          </w:p>
        </w:tc>
        <w:tc>
          <w:tcPr>
            <w:tcW w:w="5103" w:type="dxa"/>
            <w:tcBorders>
              <w:top w:val="single" w:sz="8" w:space="0" w:color="auto"/>
              <w:left w:val="single" w:sz="8" w:space="0" w:color="auto"/>
              <w:bottom w:val="single" w:sz="4" w:space="0" w:color="auto"/>
              <w:right w:val="single" w:sz="8" w:space="0" w:color="auto"/>
            </w:tcBorders>
          </w:tcPr>
          <w:p w14:paraId="151223BA" w14:textId="77777777" w:rsidR="00417E7A" w:rsidRPr="00417E7A" w:rsidRDefault="00417E7A" w:rsidP="00417E7A">
            <w:pPr>
              <w:jc w:val="center"/>
              <w:rPr>
                <w:rFonts w:eastAsia="Times New Roman"/>
                <w:b/>
                <w:sz w:val="24"/>
              </w:rPr>
            </w:pPr>
            <w:r w:rsidRPr="00417E7A">
              <w:rPr>
                <w:b/>
                <w:sz w:val="24"/>
                <w:lang w:eastAsia="en-US"/>
              </w:rPr>
              <w:t>Технические и функциональные характеристики товара</w:t>
            </w:r>
          </w:p>
        </w:tc>
        <w:tc>
          <w:tcPr>
            <w:tcW w:w="1134" w:type="dxa"/>
            <w:tcBorders>
              <w:top w:val="single" w:sz="8" w:space="0" w:color="auto"/>
              <w:left w:val="single" w:sz="8" w:space="0" w:color="auto"/>
              <w:bottom w:val="single" w:sz="4" w:space="0" w:color="auto"/>
              <w:right w:val="single" w:sz="8" w:space="0" w:color="auto"/>
            </w:tcBorders>
            <w:shd w:val="clear" w:color="auto" w:fill="auto"/>
            <w:vAlign w:val="center"/>
          </w:tcPr>
          <w:p w14:paraId="73F1586E" w14:textId="77777777" w:rsidR="00417E7A" w:rsidRPr="00417E7A" w:rsidRDefault="00417E7A" w:rsidP="00417E7A">
            <w:pPr>
              <w:jc w:val="center"/>
              <w:rPr>
                <w:rFonts w:eastAsia="Times New Roman"/>
                <w:sz w:val="24"/>
              </w:rPr>
            </w:pPr>
            <w:r w:rsidRPr="00417E7A">
              <w:rPr>
                <w:rFonts w:eastAsia="Times New Roman"/>
                <w:b/>
                <w:sz w:val="24"/>
              </w:rPr>
              <w:t>Ед. изм.</w:t>
            </w:r>
          </w:p>
        </w:tc>
        <w:tc>
          <w:tcPr>
            <w:tcW w:w="1559"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CDA6734" w14:textId="77777777" w:rsidR="00417E7A" w:rsidRPr="00417E7A" w:rsidRDefault="00417E7A" w:rsidP="00417E7A">
            <w:pPr>
              <w:jc w:val="center"/>
              <w:rPr>
                <w:rFonts w:eastAsia="Times New Roman"/>
                <w:b/>
                <w:sz w:val="24"/>
              </w:rPr>
            </w:pPr>
            <w:r w:rsidRPr="00417E7A">
              <w:rPr>
                <w:rFonts w:eastAsia="Times New Roman"/>
                <w:b/>
                <w:sz w:val="24"/>
              </w:rPr>
              <w:t>Количество (объем)</w:t>
            </w:r>
          </w:p>
        </w:tc>
      </w:tr>
      <w:tr w:rsidR="00417E7A" w:rsidRPr="00417E7A" w14:paraId="3D682B3B" w14:textId="77777777" w:rsidTr="00817A0E">
        <w:trPr>
          <w:trHeight w:val="155"/>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CE2F482" w14:textId="77777777" w:rsidR="00417E7A" w:rsidRPr="00417E7A" w:rsidRDefault="00417E7A" w:rsidP="00417E7A">
            <w:pPr>
              <w:jc w:val="left"/>
              <w:rPr>
                <w:bCs/>
                <w:sz w:val="24"/>
                <w:lang w:eastAsia="en-US"/>
              </w:rPr>
            </w:pPr>
            <w:r w:rsidRPr="00417E7A">
              <w:rPr>
                <w:bCs/>
                <w:sz w:val="24"/>
                <w:lang w:eastAsia="en-US"/>
              </w:rPr>
              <w:t>1</w:t>
            </w:r>
          </w:p>
        </w:tc>
        <w:tc>
          <w:tcPr>
            <w:tcW w:w="2127" w:type="dxa"/>
            <w:tcBorders>
              <w:top w:val="single" w:sz="4" w:space="0" w:color="auto"/>
              <w:left w:val="single" w:sz="4" w:space="0" w:color="auto"/>
              <w:bottom w:val="single" w:sz="4" w:space="0" w:color="auto"/>
              <w:right w:val="single" w:sz="4" w:space="0" w:color="auto"/>
            </w:tcBorders>
          </w:tcPr>
          <w:p w14:paraId="19CAF120" w14:textId="77777777" w:rsidR="00417E7A" w:rsidRPr="00417E7A" w:rsidRDefault="00417E7A" w:rsidP="00417E7A">
            <w:pPr>
              <w:jc w:val="center"/>
              <w:rPr>
                <w:bCs/>
                <w:sz w:val="24"/>
                <w:lang w:eastAsia="en-US"/>
              </w:rPr>
            </w:pPr>
            <w:r w:rsidRPr="00417E7A">
              <w:rPr>
                <w:bCs/>
                <w:sz w:val="24"/>
                <w:lang w:eastAsia="en-US"/>
              </w:rPr>
              <w:t>Мазут топочный</w:t>
            </w:r>
          </w:p>
          <w:p w14:paraId="1991208F" w14:textId="77777777" w:rsidR="00417E7A" w:rsidRPr="00417E7A" w:rsidRDefault="00417E7A" w:rsidP="00417E7A">
            <w:pPr>
              <w:jc w:val="center"/>
              <w:rPr>
                <w:bCs/>
                <w:sz w:val="24"/>
                <w:lang w:eastAsia="en-US"/>
              </w:rPr>
            </w:pPr>
            <w:r w:rsidRPr="00417E7A">
              <w:rPr>
                <w:bCs/>
                <w:sz w:val="24"/>
                <w:lang w:eastAsia="en-US"/>
              </w:rPr>
              <w:t>М-100</w:t>
            </w:r>
          </w:p>
        </w:tc>
        <w:tc>
          <w:tcPr>
            <w:tcW w:w="5103" w:type="dxa"/>
            <w:tcBorders>
              <w:top w:val="single" w:sz="4" w:space="0" w:color="auto"/>
              <w:left w:val="single" w:sz="4" w:space="0" w:color="auto"/>
              <w:bottom w:val="single" w:sz="4" w:space="0" w:color="auto"/>
              <w:right w:val="single" w:sz="4" w:space="0" w:color="auto"/>
            </w:tcBorders>
          </w:tcPr>
          <w:p w14:paraId="578BA6E6" w14:textId="77777777" w:rsidR="008B2085" w:rsidRPr="008B2085" w:rsidRDefault="008B2085" w:rsidP="008B2085">
            <w:pPr>
              <w:rPr>
                <w:rFonts w:eastAsia="Times New Roman"/>
              </w:rPr>
            </w:pPr>
            <w:r w:rsidRPr="008B2085">
              <w:rPr>
                <w:rFonts w:eastAsia="Times New Roman"/>
              </w:rPr>
              <w:t xml:space="preserve">1. кинематическая вязкость при 50° С - не выше 380 </w:t>
            </w:r>
            <w:proofErr w:type="spellStart"/>
            <w:r w:rsidRPr="008B2085">
              <w:rPr>
                <w:rFonts w:eastAsia="Times New Roman"/>
              </w:rPr>
              <w:t>сСт</w:t>
            </w:r>
            <w:proofErr w:type="spellEnd"/>
            <w:r w:rsidRPr="008B2085">
              <w:rPr>
                <w:rFonts w:eastAsia="Times New Roman"/>
              </w:rPr>
              <w:t>;</w:t>
            </w:r>
          </w:p>
          <w:p w14:paraId="238EBB92" w14:textId="77777777" w:rsidR="008B2085" w:rsidRPr="008B2085" w:rsidRDefault="008B2085" w:rsidP="008B2085">
            <w:pPr>
              <w:rPr>
                <w:rFonts w:eastAsia="Times New Roman"/>
              </w:rPr>
            </w:pPr>
            <w:r w:rsidRPr="008B2085">
              <w:rPr>
                <w:rFonts w:eastAsia="Times New Roman"/>
              </w:rPr>
              <w:t>2. содержание серы - до 1,5%;</w:t>
            </w:r>
          </w:p>
          <w:p w14:paraId="35BE86BD" w14:textId="77777777" w:rsidR="008B2085" w:rsidRPr="008B2085" w:rsidRDefault="008B2085" w:rsidP="008B2085">
            <w:pPr>
              <w:rPr>
                <w:rFonts w:eastAsia="Times New Roman"/>
              </w:rPr>
            </w:pPr>
            <w:r w:rsidRPr="008B2085">
              <w:rPr>
                <w:rFonts w:eastAsia="Times New Roman"/>
              </w:rPr>
              <w:t xml:space="preserve">3. теплота сгорания (низшая) в </w:t>
            </w:r>
          </w:p>
          <w:p w14:paraId="32B2BE98" w14:textId="6943CB10" w:rsidR="00417E7A" w:rsidRPr="00417E7A" w:rsidRDefault="008B2085" w:rsidP="008B2085">
            <w:pPr>
              <w:rPr>
                <w:rFonts w:eastAsia="Times New Roman"/>
                <w:sz w:val="24"/>
              </w:rPr>
            </w:pPr>
            <w:r w:rsidRPr="008B2085">
              <w:rPr>
                <w:rFonts w:eastAsia="Times New Roman"/>
              </w:rPr>
              <w:t>пересчете на сухое топливо- не ниже 40 530 кДж/кг.</w:t>
            </w:r>
          </w:p>
        </w:tc>
        <w:tc>
          <w:tcPr>
            <w:tcW w:w="1134" w:type="dxa"/>
            <w:tcBorders>
              <w:top w:val="single" w:sz="4" w:space="0" w:color="auto"/>
              <w:left w:val="single" w:sz="4" w:space="0" w:color="auto"/>
              <w:bottom w:val="single" w:sz="4" w:space="0" w:color="auto"/>
              <w:right w:val="single" w:sz="4" w:space="0" w:color="auto"/>
            </w:tcBorders>
            <w:vAlign w:val="center"/>
          </w:tcPr>
          <w:p w14:paraId="0E46A809" w14:textId="77777777" w:rsidR="00417E7A" w:rsidRPr="00417E7A" w:rsidRDefault="00417E7A" w:rsidP="00417E7A">
            <w:pPr>
              <w:jc w:val="center"/>
              <w:rPr>
                <w:sz w:val="24"/>
                <w:lang w:eastAsia="en-US"/>
              </w:rPr>
            </w:pPr>
            <w:r w:rsidRPr="00417E7A">
              <w:rPr>
                <w:sz w:val="24"/>
                <w:lang w:eastAsia="en-US"/>
              </w:rPr>
              <w:t>т.</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91A71" w14:textId="52CAD72A" w:rsidR="00417E7A" w:rsidRPr="00417E7A" w:rsidRDefault="008B2085" w:rsidP="00417E7A">
            <w:pPr>
              <w:jc w:val="center"/>
              <w:rPr>
                <w:sz w:val="24"/>
                <w:lang w:eastAsia="en-US"/>
              </w:rPr>
            </w:pPr>
            <w:r>
              <w:rPr>
                <w:sz w:val="24"/>
                <w:lang w:eastAsia="en-US"/>
              </w:rPr>
              <w:t>335</w:t>
            </w:r>
          </w:p>
        </w:tc>
      </w:tr>
    </w:tbl>
    <w:p w14:paraId="604F4987" w14:textId="77777777" w:rsidR="00925915" w:rsidRPr="00925915" w:rsidRDefault="00925915" w:rsidP="00925915">
      <w:pPr>
        <w:suppressAutoHyphens/>
        <w:ind w:left="644"/>
        <w:contextualSpacing/>
        <w:rPr>
          <w:rFonts w:eastAsia="Times New Roman"/>
          <w:sz w:val="24"/>
          <w:lang w:eastAsia="zh-CN"/>
        </w:rPr>
      </w:pPr>
    </w:p>
    <w:p w14:paraId="5CC4AABD" w14:textId="4F8D38AA" w:rsidR="00925915" w:rsidRPr="00925915" w:rsidRDefault="00925915" w:rsidP="00817A0E">
      <w:pPr>
        <w:numPr>
          <w:ilvl w:val="0"/>
          <w:numId w:val="8"/>
        </w:numPr>
        <w:suppressAutoHyphens/>
        <w:contextualSpacing/>
        <w:jc w:val="left"/>
        <w:rPr>
          <w:rFonts w:eastAsia="Times New Roman"/>
          <w:sz w:val="24"/>
          <w:lang w:eastAsia="zh-CN"/>
        </w:rPr>
      </w:pPr>
      <w:r w:rsidRPr="00925915">
        <w:rPr>
          <w:rFonts w:eastAsia="Times New Roman"/>
          <w:b/>
          <w:sz w:val="24"/>
          <w:lang w:eastAsia="zh-CN"/>
        </w:rPr>
        <w:t xml:space="preserve">Срок выпуска товара </w:t>
      </w:r>
      <w:r w:rsidRPr="00925915">
        <w:rPr>
          <w:rFonts w:eastAsia="Times New Roman"/>
          <w:sz w:val="24"/>
          <w:lang w:eastAsia="zh-CN"/>
        </w:rPr>
        <w:t xml:space="preserve">- не ранее </w:t>
      </w:r>
      <w:r w:rsidR="008B2085">
        <w:rPr>
          <w:rFonts w:eastAsia="Times New Roman"/>
          <w:sz w:val="24"/>
          <w:lang w:eastAsia="zh-CN"/>
        </w:rPr>
        <w:t>01.01.</w:t>
      </w:r>
      <w:r w:rsidRPr="00925915">
        <w:rPr>
          <w:rFonts w:eastAsia="Times New Roman"/>
          <w:sz w:val="24"/>
          <w:lang w:eastAsia="zh-CN"/>
        </w:rPr>
        <w:t>202</w:t>
      </w:r>
      <w:r w:rsidR="008B2085">
        <w:rPr>
          <w:rFonts w:eastAsia="Times New Roman"/>
          <w:sz w:val="24"/>
          <w:lang w:eastAsia="zh-CN"/>
        </w:rPr>
        <w:t>6</w:t>
      </w:r>
      <w:r w:rsidRPr="00925915">
        <w:rPr>
          <w:rFonts w:eastAsia="Times New Roman"/>
          <w:sz w:val="24"/>
          <w:lang w:eastAsia="zh-CN"/>
        </w:rPr>
        <w:t xml:space="preserve"> года.</w:t>
      </w:r>
    </w:p>
    <w:p w14:paraId="7FD707AC" w14:textId="77777777" w:rsidR="00417E7A" w:rsidRDefault="00925915" w:rsidP="00817A0E">
      <w:pPr>
        <w:numPr>
          <w:ilvl w:val="0"/>
          <w:numId w:val="8"/>
        </w:numPr>
        <w:suppressAutoHyphens/>
        <w:contextualSpacing/>
        <w:jc w:val="left"/>
        <w:rPr>
          <w:rFonts w:eastAsia="Times New Roman"/>
          <w:sz w:val="24"/>
          <w:lang w:eastAsia="zh-CN"/>
        </w:rPr>
      </w:pPr>
      <w:r w:rsidRPr="00925915">
        <w:rPr>
          <w:rFonts w:eastAsia="Times New Roman"/>
          <w:b/>
          <w:sz w:val="24"/>
          <w:lang w:eastAsia="zh-CN"/>
        </w:rPr>
        <w:t>Требования к качеству товара:</w:t>
      </w:r>
      <w:r w:rsidRPr="00925915">
        <w:rPr>
          <w:rFonts w:eastAsia="Times New Roman"/>
          <w:sz w:val="24"/>
          <w:lang w:eastAsia="zh-CN"/>
        </w:rPr>
        <w:t xml:space="preserve"> Товар должен отвечать требованиям качества в соответствии с ГОСТ 10585-2013</w:t>
      </w:r>
      <w:r w:rsidR="00417E7A">
        <w:rPr>
          <w:rFonts w:eastAsia="Times New Roman"/>
          <w:sz w:val="24"/>
          <w:lang w:eastAsia="zh-CN"/>
        </w:rPr>
        <w:t xml:space="preserve"> </w:t>
      </w:r>
      <w:r w:rsidR="00417E7A" w:rsidRPr="00417E7A">
        <w:rPr>
          <w:rFonts w:eastAsia="Times New Roman"/>
          <w:sz w:val="24"/>
          <w:lang w:eastAsia="zh-CN"/>
        </w:rPr>
        <w:t>и подтверждаться паспортом качества.</w:t>
      </w:r>
    </w:p>
    <w:p w14:paraId="774E4AB7" w14:textId="77777777" w:rsidR="00417E7A" w:rsidRDefault="00417E7A" w:rsidP="00817A0E">
      <w:pPr>
        <w:numPr>
          <w:ilvl w:val="0"/>
          <w:numId w:val="8"/>
        </w:numPr>
        <w:suppressAutoHyphens/>
        <w:contextualSpacing/>
        <w:jc w:val="left"/>
        <w:rPr>
          <w:rFonts w:eastAsia="Times New Roman"/>
          <w:sz w:val="24"/>
          <w:lang w:eastAsia="zh-CN"/>
        </w:rPr>
      </w:pPr>
      <w:r w:rsidRPr="00417E7A">
        <w:rPr>
          <w:rFonts w:eastAsia="Times New Roman"/>
          <w:sz w:val="24"/>
          <w:lang w:eastAsia="zh-CN"/>
        </w:rPr>
        <w:t>Перечень документов, передаваемых вместе с Товаром:</w:t>
      </w:r>
      <w:r w:rsidRPr="00417E7A">
        <w:rPr>
          <w:rFonts w:eastAsia="Times New Roman"/>
          <w:sz w:val="24"/>
          <w:lang w:eastAsia="zh-CN"/>
        </w:rPr>
        <w:tab/>
      </w:r>
    </w:p>
    <w:p w14:paraId="11954ACA" w14:textId="77777777" w:rsidR="00417E7A" w:rsidRPr="00417E7A" w:rsidRDefault="00417E7A" w:rsidP="00417E7A">
      <w:pPr>
        <w:suppressAutoHyphens/>
        <w:ind w:left="644"/>
        <w:contextualSpacing/>
        <w:jc w:val="left"/>
        <w:rPr>
          <w:rFonts w:eastAsia="Times New Roman"/>
          <w:sz w:val="24"/>
          <w:lang w:eastAsia="zh-CN"/>
        </w:rPr>
      </w:pPr>
      <w:r w:rsidRPr="00417E7A">
        <w:rPr>
          <w:rFonts w:eastAsia="Times New Roman"/>
          <w:sz w:val="24"/>
          <w:lang w:eastAsia="zh-CN"/>
        </w:rPr>
        <w:t>Товарная накладная (форма ТОРГ-12) / Универсальный передаточный документ (УПД);</w:t>
      </w:r>
    </w:p>
    <w:p w14:paraId="2762E80C" w14:textId="77777777" w:rsidR="00417E7A" w:rsidRPr="00417E7A" w:rsidRDefault="00417E7A" w:rsidP="00417E7A">
      <w:pPr>
        <w:suppressAutoHyphens/>
        <w:ind w:left="644"/>
        <w:contextualSpacing/>
        <w:jc w:val="left"/>
        <w:rPr>
          <w:rFonts w:eastAsia="Times New Roman"/>
          <w:sz w:val="24"/>
          <w:lang w:eastAsia="zh-CN"/>
        </w:rPr>
      </w:pPr>
      <w:r w:rsidRPr="00417E7A">
        <w:rPr>
          <w:rFonts w:eastAsia="Times New Roman"/>
          <w:sz w:val="24"/>
          <w:lang w:eastAsia="zh-CN"/>
        </w:rPr>
        <w:t>Счёт-фактура;</w:t>
      </w:r>
    </w:p>
    <w:p w14:paraId="186CE4D6" w14:textId="77777777" w:rsidR="00417E7A" w:rsidRPr="00417E7A" w:rsidRDefault="00417E7A" w:rsidP="00417E7A">
      <w:pPr>
        <w:suppressAutoHyphens/>
        <w:ind w:left="644"/>
        <w:contextualSpacing/>
        <w:jc w:val="left"/>
        <w:rPr>
          <w:rFonts w:eastAsia="Times New Roman"/>
          <w:sz w:val="24"/>
          <w:lang w:eastAsia="zh-CN"/>
        </w:rPr>
      </w:pPr>
      <w:r w:rsidRPr="00417E7A">
        <w:rPr>
          <w:rFonts w:eastAsia="Times New Roman"/>
          <w:sz w:val="24"/>
          <w:lang w:eastAsia="zh-CN"/>
        </w:rPr>
        <w:t xml:space="preserve">Сертификат соответствия (паспорт качества) </w:t>
      </w:r>
    </w:p>
    <w:p w14:paraId="24939C5E" w14:textId="77777777" w:rsidR="00417E7A" w:rsidRPr="00417E7A" w:rsidRDefault="00417E7A" w:rsidP="00417E7A">
      <w:pPr>
        <w:suppressAutoHyphens/>
        <w:ind w:left="644"/>
        <w:contextualSpacing/>
        <w:jc w:val="left"/>
        <w:rPr>
          <w:rFonts w:eastAsia="Times New Roman"/>
          <w:sz w:val="24"/>
          <w:lang w:eastAsia="zh-CN"/>
        </w:rPr>
      </w:pPr>
    </w:p>
    <w:p w14:paraId="4DE28595" w14:textId="77777777" w:rsidR="00925915" w:rsidRPr="00925915" w:rsidRDefault="00925915" w:rsidP="00925915">
      <w:pPr>
        <w:suppressAutoHyphens/>
        <w:ind w:left="644"/>
        <w:contextualSpacing/>
        <w:rPr>
          <w:rFonts w:eastAsia="Times New Roman"/>
          <w:b/>
          <w:sz w:val="24"/>
          <w:lang w:eastAsia="zh-CN"/>
        </w:rPr>
      </w:pPr>
    </w:p>
    <w:p w14:paraId="062B9141" w14:textId="77777777" w:rsidR="00925915" w:rsidRPr="00925915" w:rsidRDefault="00925915" w:rsidP="00925915">
      <w:pPr>
        <w:jc w:val="center"/>
        <w:rPr>
          <w:bCs/>
          <w:sz w:val="24"/>
        </w:rPr>
      </w:pPr>
    </w:p>
    <w:p w14:paraId="50702236" w14:textId="77777777" w:rsidR="00925915" w:rsidRPr="00925915" w:rsidRDefault="00925915" w:rsidP="00925915">
      <w:pPr>
        <w:jc w:val="center"/>
        <w:rPr>
          <w:bCs/>
          <w:sz w:val="24"/>
        </w:rPr>
      </w:pPr>
    </w:p>
    <w:tbl>
      <w:tblPr>
        <w:tblW w:w="9755" w:type="dxa"/>
        <w:tblInd w:w="-34" w:type="dxa"/>
        <w:tblLook w:val="0000" w:firstRow="0" w:lastRow="0" w:firstColumn="0" w:lastColumn="0" w:noHBand="0" w:noVBand="0"/>
      </w:tblPr>
      <w:tblGrid>
        <w:gridCol w:w="222"/>
        <w:gridCol w:w="4479"/>
        <w:gridCol w:w="697"/>
        <w:gridCol w:w="4357"/>
      </w:tblGrid>
      <w:tr w:rsidR="00925915" w:rsidRPr="00925915" w14:paraId="50AE5F65" w14:textId="77777777" w:rsidTr="00925915">
        <w:trPr>
          <w:trHeight w:val="1993"/>
        </w:trPr>
        <w:tc>
          <w:tcPr>
            <w:tcW w:w="222" w:type="dxa"/>
          </w:tcPr>
          <w:p w14:paraId="78DD42E9" w14:textId="77777777" w:rsidR="00925915" w:rsidRPr="00925915" w:rsidRDefault="00925915" w:rsidP="00925915">
            <w:pPr>
              <w:rPr>
                <w:rFonts w:eastAsia="Times New Roman"/>
                <w:b/>
                <w:sz w:val="24"/>
              </w:rPr>
            </w:pPr>
          </w:p>
        </w:tc>
        <w:tc>
          <w:tcPr>
            <w:tcW w:w="4479" w:type="dxa"/>
          </w:tcPr>
          <w:p w14:paraId="5B5CE7EB" w14:textId="77777777" w:rsidR="00925915" w:rsidRPr="00925915" w:rsidRDefault="00925915" w:rsidP="00925915">
            <w:pPr>
              <w:rPr>
                <w:rFonts w:eastAsia="Times New Roman"/>
                <w:b/>
                <w:sz w:val="24"/>
              </w:rPr>
            </w:pPr>
            <w:r w:rsidRPr="00925915">
              <w:rPr>
                <w:rFonts w:eastAsia="Times New Roman"/>
                <w:b/>
                <w:sz w:val="24"/>
              </w:rPr>
              <w:t>Поставщик:</w:t>
            </w:r>
          </w:p>
          <w:p w14:paraId="163A0534" w14:textId="77777777" w:rsidR="00925915" w:rsidRPr="00925915" w:rsidRDefault="00925915" w:rsidP="00925915">
            <w:pPr>
              <w:rPr>
                <w:rFonts w:eastAsia="Times New Roman"/>
                <w:sz w:val="24"/>
              </w:rPr>
            </w:pPr>
          </w:p>
          <w:p w14:paraId="4AE665C5" w14:textId="77777777" w:rsidR="00925915" w:rsidRPr="00925915" w:rsidRDefault="00925915" w:rsidP="00925915">
            <w:pPr>
              <w:rPr>
                <w:rFonts w:eastAsia="Times New Roman"/>
                <w:sz w:val="24"/>
              </w:rPr>
            </w:pPr>
          </w:p>
          <w:p w14:paraId="03DB1428" w14:textId="77777777" w:rsidR="00925915" w:rsidRPr="00925915" w:rsidRDefault="00925915" w:rsidP="00925915">
            <w:pPr>
              <w:rPr>
                <w:rFonts w:eastAsia="Times New Roman"/>
                <w:sz w:val="24"/>
              </w:rPr>
            </w:pPr>
          </w:p>
          <w:p w14:paraId="06A0F0FE" w14:textId="77777777" w:rsidR="00925915" w:rsidRPr="00925915" w:rsidRDefault="00925915" w:rsidP="00925915">
            <w:pPr>
              <w:rPr>
                <w:rFonts w:eastAsia="Times New Roman"/>
                <w:sz w:val="24"/>
              </w:rPr>
            </w:pPr>
            <w:r w:rsidRPr="00925915">
              <w:rPr>
                <w:rFonts w:eastAsia="Times New Roman"/>
                <w:sz w:val="24"/>
              </w:rPr>
              <w:t>________________/                         /</w:t>
            </w:r>
          </w:p>
          <w:p w14:paraId="6749E510" w14:textId="77777777" w:rsidR="00925915" w:rsidRPr="00925915" w:rsidRDefault="00925915" w:rsidP="00925915">
            <w:pPr>
              <w:rPr>
                <w:rFonts w:eastAsia="Times New Roman"/>
                <w:sz w:val="24"/>
              </w:rPr>
            </w:pPr>
            <w:r w:rsidRPr="00925915">
              <w:rPr>
                <w:rFonts w:eastAsia="Times New Roman"/>
                <w:sz w:val="24"/>
              </w:rPr>
              <w:t>М.П.</w:t>
            </w:r>
          </w:p>
        </w:tc>
        <w:tc>
          <w:tcPr>
            <w:tcW w:w="697" w:type="dxa"/>
          </w:tcPr>
          <w:p w14:paraId="18E577C6" w14:textId="77777777" w:rsidR="00925915" w:rsidRPr="00925915" w:rsidRDefault="00925915" w:rsidP="00925915">
            <w:pPr>
              <w:rPr>
                <w:rFonts w:eastAsia="Times New Roman"/>
                <w:b/>
                <w:sz w:val="24"/>
              </w:rPr>
            </w:pPr>
          </w:p>
        </w:tc>
        <w:tc>
          <w:tcPr>
            <w:tcW w:w="4357" w:type="dxa"/>
          </w:tcPr>
          <w:p w14:paraId="36309C0E" w14:textId="77777777" w:rsidR="00925915" w:rsidRPr="00925915" w:rsidRDefault="00925915" w:rsidP="00925915">
            <w:pPr>
              <w:rPr>
                <w:rFonts w:eastAsia="Times New Roman"/>
                <w:b/>
                <w:sz w:val="24"/>
              </w:rPr>
            </w:pPr>
            <w:r w:rsidRPr="00925915">
              <w:rPr>
                <w:rFonts w:eastAsia="Times New Roman"/>
                <w:b/>
                <w:sz w:val="24"/>
              </w:rPr>
              <w:t xml:space="preserve">Покупатель: </w:t>
            </w:r>
          </w:p>
          <w:p w14:paraId="01DF969D" w14:textId="77777777" w:rsidR="00925915" w:rsidRPr="00925915" w:rsidRDefault="00925915" w:rsidP="00925915">
            <w:pPr>
              <w:spacing w:line="276" w:lineRule="auto"/>
              <w:rPr>
                <w:rFonts w:eastAsia="Times New Roman"/>
                <w:sz w:val="24"/>
              </w:rPr>
            </w:pPr>
          </w:p>
          <w:p w14:paraId="79A1AA1F" w14:textId="77777777" w:rsidR="00925915" w:rsidRPr="00925915" w:rsidRDefault="00925915" w:rsidP="00925915">
            <w:pPr>
              <w:spacing w:line="276" w:lineRule="auto"/>
              <w:rPr>
                <w:rFonts w:eastAsia="Times New Roman"/>
                <w:sz w:val="24"/>
              </w:rPr>
            </w:pPr>
          </w:p>
          <w:p w14:paraId="4A086418" w14:textId="77777777" w:rsidR="00925915" w:rsidRPr="00925915" w:rsidRDefault="00925915" w:rsidP="00925915">
            <w:pPr>
              <w:spacing w:line="276" w:lineRule="auto"/>
              <w:rPr>
                <w:rFonts w:eastAsia="Times New Roman"/>
                <w:sz w:val="24"/>
              </w:rPr>
            </w:pPr>
            <w:r w:rsidRPr="00925915">
              <w:rPr>
                <w:rFonts w:eastAsia="Times New Roman"/>
                <w:sz w:val="24"/>
              </w:rPr>
              <w:t>_________________/</w:t>
            </w:r>
            <w:r w:rsidR="00417E7A">
              <w:rPr>
                <w:rFonts w:eastAsia="Times New Roman"/>
                <w:sz w:val="24"/>
              </w:rPr>
              <w:t>_________</w:t>
            </w:r>
            <w:r w:rsidRPr="00925915">
              <w:rPr>
                <w:rFonts w:eastAsia="Times New Roman"/>
                <w:sz w:val="24"/>
              </w:rPr>
              <w:t xml:space="preserve"> /</w:t>
            </w:r>
          </w:p>
          <w:p w14:paraId="3EF4CECD" w14:textId="77777777" w:rsidR="00925915" w:rsidRPr="00925915" w:rsidRDefault="00925915" w:rsidP="00925915">
            <w:pPr>
              <w:rPr>
                <w:rFonts w:eastAsia="Times New Roman"/>
                <w:sz w:val="24"/>
              </w:rPr>
            </w:pPr>
            <w:r w:rsidRPr="00925915">
              <w:rPr>
                <w:rFonts w:eastAsia="Times New Roman"/>
                <w:sz w:val="24"/>
              </w:rPr>
              <w:t>М.П.</w:t>
            </w:r>
          </w:p>
        </w:tc>
      </w:tr>
    </w:tbl>
    <w:p w14:paraId="4C8E8620" w14:textId="77777777" w:rsidR="00925915" w:rsidRPr="00925915" w:rsidRDefault="00925915" w:rsidP="00925915">
      <w:pPr>
        <w:jc w:val="center"/>
        <w:rPr>
          <w:bCs/>
          <w:sz w:val="24"/>
        </w:rPr>
      </w:pPr>
    </w:p>
    <w:p w14:paraId="12BC4AB3" w14:textId="77777777" w:rsidR="00925915" w:rsidRPr="00925915" w:rsidRDefault="00925915" w:rsidP="00925915">
      <w:pPr>
        <w:jc w:val="center"/>
        <w:rPr>
          <w:bCs/>
          <w:sz w:val="24"/>
        </w:rPr>
      </w:pPr>
    </w:p>
    <w:p w14:paraId="5C8A7D08" w14:textId="77777777" w:rsidR="00925915" w:rsidRPr="00925915" w:rsidRDefault="00925915" w:rsidP="00925915">
      <w:pPr>
        <w:jc w:val="center"/>
        <w:rPr>
          <w:bCs/>
          <w:sz w:val="24"/>
        </w:rPr>
      </w:pPr>
    </w:p>
    <w:p w14:paraId="47EB8B1A" w14:textId="77777777" w:rsidR="00925915" w:rsidRPr="00925915" w:rsidRDefault="00925915" w:rsidP="00925915">
      <w:pPr>
        <w:jc w:val="center"/>
        <w:rPr>
          <w:bCs/>
          <w:sz w:val="24"/>
        </w:rPr>
      </w:pPr>
    </w:p>
    <w:p w14:paraId="32442D34" w14:textId="77777777" w:rsidR="00925915" w:rsidRDefault="00925915" w:rsidP="00925915">
      <w:pPr>
        <w:jc w:val="center"/>
        <w:rPr>
          <w:bCs/>
          <w:sz w:val="24"/>
        </w:rPr>
      </w:pPr>
    </w:p>
    <w:p w14:paraId="7C86E5AD" w14:textId="77777777" w:rsidR="00417E7A" w:rsidRPr="00925915" w:rsidRDefault="00417E7A" w:rsidP="00925915">
      <w:pPr>
        <w:jc w:val="center"/>
        <w:rPr>
          <w:bCs/>
          <w:sz w:val="24"/>
        </w:rPr>
      </w:pPr>
    </w:p>
    <w:p w14:paraId="5E260A1E" w14:textId="77777777" w:rsidR="00925915" w:rsidRPr="00925915" w:rsidRDefault="00925915" w:rsidP="00925915">
      <w:pPr>
        <w:jc w:val="center"/>
        <w:rPr>
          <w:bCs/>
          <w:sz w:val="24"/>
        </w:rPr>
      </w:pPr>
    </w:p>
    <w:p w14:paraId="745F0CDE" w14:textId="77777777" w:rsidR="00925915" w:rsidRPr="00925915" w:rsidRDefault="00925915" w:rsidP="00925915">
      <w:pPr>
        <w:jc w:val="center"/>
        <w:rPr>
          <w:bCs/>
          <w:sz w:val="24"/>
        </w:rPr>
      </w:pPr>
    </w:p>
    <w:p w14:paraId="7D7D9708" w14:textId="77777777" w:rsidR="00925915" w:rsidRPr="00925915" w:rsidRDefault="00925915" w:rsidP="00925915">
      <w:pPr>
        <w:jc w:val="center"/>
        <w:rPr>
          <w:bCs/>
          <w:sz w:val="24"/>
        </w:rPr>
      </w:pPr>
    </w:p>
    <w:p w14:paraId="56180DCF" w14:textId="77777777" w:rsidR="00935122" w:rsidRPr="00250C21" w:rsidRDefault="00935122" w:rsidP="00925915">
      <w:pPr>
        <w:jc w:val="center"/>
        <w:rPr>
          <w:b/>
          <w:szCs w:val="22"/>
          <w:lang w:val="en-US"/>
        </w:rPr>
      </w:pPr>
    </w:p>
    <w:sectPr w:rsidR="00935122" w:rsidRPr="00250C21" w:rsidSect="0022313E">
      <w:footerReference w:type="default" r:id="rId8"/>
      <w:type w:val="continuous"/>
      <w:pgSz w:w="11906" w:h="16838"/>
      <w:pgMar w:top="851" w:right="567" w:bottom="851" w:left="1134" w:header="0" w:footer="39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194573" w14:textId="77777777" w:rsidR="007D6E2B" w:rsidRDefault="007D6E2B" w:rsidP="003F63E6">
      <w:r>
        <w:separator/>
      </w:r>
    </w:p>
  </w:endnote>
  <w:endnote w:type="continuationSeparator" w:id="0">
    <w:p w14:paraId="751B4E0C" w14:textId="77777777" w:rsidR="007D6E2B" w:rsidRDefault="007D6E2B" w:rsidP="003F6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Noto Serif CJK SC">
    <w:altName w:val="Times New Roman"/>
    <w:charset w:val="00"/>
    <w:family w:val="auto"/>
    <w:pitch w:val="variable"/>
  </w:font>
  <w:font w:name="Lohit Devanagari">
    <w:altName w:val="Times New Roman"/>
    <w:charset w:val="00"/>
    <w:family w:val="auto"/>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453B6" w14:textId="77777777" w:rsidR="00925915" w:rsidRDefault="00925915" w:rsidP="001A3770">
    <w:pPr>
      <w:pStyle w:val="af0"/>
      <w:jc w:val="center"/>
    </w:pPr>
    <w:r w:rsidRPr="00F93C9E">
      <w:rPr>
        <w:sz w:val="20"/>
      </w:rPr>
      <w:fldChar w:fldCharType="begin"/>
    </w:r>
    <w:r w:rsidRPr="00F93C9E">
      <w:rPr>
        <w:sz w:val="20"/>
      </w:rPr>
      <w:instrText>PAGE   \* MERGEFORMAT</w:instrText>
    </w:r>
    <w:r w:rsidRPr="00F93C9E">
      <w:rPr>
        <w:sz w:val="20"/>
      </w:rPr>
      <w:fldChar w:fldCharType="separate"/>
    </w:r>
    <w:r w:rsidR="005C1A2E" w:rsidRPr="005C1A2E">
      <w:rPr>
        <w:noProof/>
        <w:sz w:val="20"/>
        <w:lang w:val="ru-RU"/>
      </w:rPr>
      <w:t>22</w:t>
    </w:r>
    <w:r w:rsidRPr="00F93C9E">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465C4" w14:textId="77777777" w:rsidR="007D6E2B" w:rsidRDefault="007D6E2B" w:rsidP="003F63E6">
      <w:r>
        <w:separator/>
      </w:r>
    </w:p>
  </w:footnote>
  <w:footnote w:type="continuationSeparator" w:id="0">
    <w:p w14:paraId="73838E5B" w14:textId="77777777" w:rsidR="007D6E2B" w:rsidRDefault="007D6E2B" w:rsidP="003F63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8Num2"/>
    <w:lvl w:ilvl="0">
      <w:start w:val="1"/>
      <w:numFmt w:val="decimal"/>
      <w:lvlText w:val="%1."/>
      <w:lvlJc w:val="left"/>
      <w:pPr>
        <w:tabs>
          <w:tab w:val="num" w:pos="0"/>
        </w:tabs>
        <w:ind w:left="720" w:hanging="360"/>
      </w:pPr>
    </w:lvl>
    <w:lvl w:ilvl="1">
      <w:start w:val="1"/>
      <w:numFmt w:val="decimal"/>
      <w:lvlText w:val="%1.%2."/>
      <w:lvlJc w:val="left"/>
      <w:pPr>
        <w:tabs>
          <w:tab w:val="num" w:pos="0"/>
        </w:tabs>
        <w:ind w:left="1983" w:hanging="1275"/>
      </w:pPr>
      <w:rPr>
        <w:color w:val="auto"/>
      </w:rPr>
    </w:lvl>
    <w:lvl w:ilvl="2">
      <w:start w:val="1"/>
      <w:numFmt w:val="decimal"/>
      <w:lvlText w:val="%1.%2.%3."/>
      <w:lvlJc w:val="left"/>
      <w:pPr>
        <w:tabs>
          <w:tab w:val="num" w:pos="0"/>
        </w:tabs>
        <w:ind w:left="2331" w:hanging="1275"/>
      </w:pPr>
      <w:rPr>
        <w:color w:val="auto"/>
      </w:rPr>
    </w:lvl>
    <w:lvl w:ilvl="3">
      <w:start w:val="1"/>
      <w:numFmt w:val="decimal"/>
      <w:lvlText w:val="%1.%2.%3.%4."/>
      <w:lvlJc w:val="left"/>
      <w:pPr>
        <w:tabs>
          <w:tab w:val="num" w:pos="0"/>
        </w:tabs>
        <w:ind w:left="2679" w:hanging="1275"/>
      </w:pPr>
      <w:rPr>
        <w:color w:val="auto"/>
      </w:rPr>
    </w:lvl>
    <w:lvl w:ilvl="4">
      <w:start w:val="1"/>
      <w:numFmt w:val="decimal"/>
      <w:lvlText w:val="%1.%2.%3.%4.%5."/>
      <w:lvlJc w:val="left"/>
      <w:pPr>
        <w:tabs>
          <w:tab w:val="num" w:pos="0"/>
        </w:tabs>
        <w:ind w:left="3027" w:hanging="1275"/>
      </w:pPr>
      <w:rPr>
        <w:color w:val="auto"/>
      </w:rPr>
    </w:lvl>
    <w:lvl w:ilvl="5">
      <w:start w:val="1"/>
      <w:numFmt w:val="decimal"/>
      <w:lvlText w:val="%1.%2.%3.%4.%5.%6."/>
      <w:lvlJc w:val="left"/>
      <w:pPr>
        <w:tabs>
          <w:tab w:val="num" w:pos="0"/>
        </w:tabs>
        <w:ind w:left="3540" w:hanging="1440"/>
      </w:pPr>
      <w:rPr>
        <w:color w:val="auto"/>
      </w:rPr>
    </w:lvl>
    <w:lvl w:ilvl="6">
      <w:start w:val="1"/>
      <w:numFmt w:val="decimal"/>
      <w:lvlText w:val="%1.%2.%3.%4.%5.%6.%7."/>
      <w:lvlJc w:val="left"/>
      <w:pPr>
        <w:tabs>
          <w:tab w:val="num" w:pos="0"/>
        </w:tabs>
        <w:ind w:left="3888" w:hanging="1440"/>
      </w:pPr>
      <w:rPr>
        <w:color w:val="auto"/>
      </w:rPr>
    </w:lvl>
    <w:lvl w:ilvl="7">
      <w:start w:val="1"/>
      <w:numFmt w:val="decimal"/>
      <w:lvlText w:val="%1.%2.%3.%4.%5.%6.%7.%8."/>
      <w:lvlJc w:val="left"/>
      <w:pPr>
        <w:tabs>
          <w:tab w:val="num" w:pos="0"/>
        </w:tabs>
        <w:ind w:left="4596" w:hanging="1800"/>
      </w:pPr>
      <w:rPr>
        <w:color w:val="auto"/>
      </w:rPr>
    </w:lvl>
    <w:lvl w:ilvl="8">
      <w:start w:val="1"/>
      <w:numFmt w:val="decimal"/>
      <w:lvlText w:val="%1.%2.%3.%4.%5.%6.%7.%8.%9."/>
      <w:lvlJc w:val="left"/>
      <w:pPr>
        <w:tabs>
          <w:tab w:val="num" w:pos="0"/>
        </w:tabs>
        <w:ind w:left="4944" w:hanging="1800"/>
      </w:pPr>
      <w:rPr>
        <w:color w:val="auto"/>
      </w:rPr>
    </w:lvl>
  </w:abstractNum>
  <w:abstractNum w:abstractNumId="1" w15:restartNumberingAfterBreak="0">
    <w:nsid w:val="00000003"/>
    <w:multiLevelType w:val="singleLevel"/>
    <w:tmpl w:val="00000003"/>
    <w:name w:val="WW8Num3"/>
    <w:lvl w:ilvl="0">
      <w:start w:val="7"/>
      <w:numFmt w:val="decimal"/>
      <w:lvlText w:val="%1."/>
      <w:lvlJc w:val="left"/>
      <w:pPr>
        <w:tabs>
          <w:tab w:val="num" w:pos="0"/>
        </w:tabs>
        <w:ind w:left="720" w:hanging="360"/>
      </w:pPr>
      <w:rPr>
        <w:rFonts w:eastAsia="Times New Roman" w:cs="Times New Roman" w:hint="default"/>
        <w:b/>
        <w:sz w:val="24"/>
      </w:r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48918CB"/>
    <w:multiLevelType w:val="hybridMultilevel"/>
    <w:tmpl w:val="9CD289C2"/>
    <w:lvl w:ilvl="0" w:tplc="93E2CEC0">
      <w:start w:val="1"/>
      <w:numFmt w:val="bullet"/>
      <w:lvlText w:val="–"/>
      <w:lvlJc w:val="left"/>
      <w:pPr>
        <w:ind w:left="0" w:hanging="360"/>
      </w:pPr>
      <w:rPr>
        <w:rFonts w:ascii="Times New Roman" w:eastAsia="Times New Roman" w:hAnsi="Times New Roman" w:hint="default"/>
        <w:w w:val="100"/>
        <w:sz w:val="28"/>
        <w:szCs w:val="28"/>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4" w15:restartNumberingAfterBreak="0">
    <w:nsid w:val="06CD0934"/>
    <w:multiLevelType w:val="hybridMultilevel"/>
    <w:tmpl w:val="B3A4332E"/>
    <w:lvl w:ilvl="0" w:tplc="B824BB5A">
      <w:start w:val="1"/>
      <w:numFmt w:val="russianUpper"/>
      <w:lvlText w:val="%1."/>
      <w:lvlJc w:val="left"/>
      <w:pPr>
        <w:tabs>
          <w:tab w:val="num" w:pos="0"/>
        </w:tabs>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DF21E37"/>
    <w:multiLevelType w:val="hybridMultilevel"/>
    <w:tmpl w:val="666EF9B0"/>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A945AC"/>
    <w:multiLevelType w:val="hybridMultilevel"/>
    <w:tmpl w:val="50BEF1AE"/>
    <w:lvl w:ilvl="0" w:tplc="27206696">
      <w:start w:val="1"/>
      <w:numFmt w:val="bullet"/>
      <w:pStyle w:val="a"/>
      <w:lvlText w:val="-"/>
      <w:lvlJc w:val="left"/>
      <w:pPr>
        <w:tabs>
          <w:tab w:val="num" w:pos="1211"/>
        </w:tabs>
        <w:ind w:left="1191" w:hanging="340"/>
      </w:pPr>
      <w:rPr>
        <w:rFonts w:ascii="Times New Roman" w:hAnsi="Times New Roman" w:hint="default"/>
      </w:rPr>
    </w:lvl>
    <w:lvl w:ilvl="1" w:tplc="04190019">
      <w:start w:val="1"/>
      <w:numFmt w:val="lowerLetter"/>
      <w:lvlText w:val="%2."/>
      <w:lvlJc w:val="left"/>
      <w:pPr>
        <w:tabs>
          <w:tab w:val="num" w:pos="2291"/>
        </w:tabs>
        <w:ind w:left="2291" w:hanging="360"/>
      </w:pPr>
      <w:rPr>
        <w:rFonts w:cs="Times New Roman"/>
      </w:rPr>
    </w:lvl>
    <w:lvl w:ilvl="2" w:tplc="0419001B">
      <w:start w:val="1"/>
      <w:numFmt w:val="lowerRoman"/>
      <w:lvlText w:val="%3."/>
      <w:lvlJc w:val="right"/>
      <w:pPr>
        <w:tabs>
          <w:tab w:val="num" w:pos="3011"/>
        </w:tabs>
        <w:ind w:left="3011"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E2E54E2"/>
    <w:multiLevelType w:val="multilevel"/>
    <w:tmpl w:val="C242F656"/>
    <w:lvl w:ilvl="0">
      <w:start w:val="1"/>
      <w:numFmt w:val="decimal"/>
      <w:pStyle w:val="OP1"/>
      <w:suff w:val="space"/>
      <w:lvlText w:val="%1"/>
      <w:lvlJc w:val="left"/>
      <w:pPr>
        <w:ind w:left="360" w:hanging="72"/>
      </w:pPr>
      <w:rPr>
        <w:rFonts w:cs="Times New Roman"/>
        <w:b/>
        <w:sz w:val="28"/>
        <w:szCs w:val="28"/>
      </w:rPr>
    </w:lvl>
    <w:lvl w:ilvl="1">
      <w:start w:val="1"/>
      <w:numFmt w:val="decimal"/>
      <w:suff w:val="space"/>
      <w:lvlText w:val="%1.%2"/>
      <w:lvlJc w:val="left"/>
      <w:pPr>
        <w:ind w:left="740" w:firstLine="340"/>
      </w:pPr>
      <w:rPr>
        <w:rFonts w:cs="Times New Roman"/>
      </w:rPr>
    </w:lvl>
    <w:lvl w:ilvl="2">
      <w:start w:val="1"/>
      <w:numFmt w:val="decimal"/>
      <w:suff w:val="space"/>
      <w:lvlText w:val="%1.%2.%3"/>
      <w:lvlJc w:val="left"/>
      <w:pPr>
        <w:ind w:left="-680" w:firstLine="680"/>
      </w:pPr>
      <w:rPr>
        <w:rFonts w:cs="Times New Roman"/>
      </w:rPr>
    </w:lvl>
    <w:lvl w:ilvl="3">
      <w:start w:val="1"/>
      <w:numFmt w:val="decimal"/>
      <w:suff w:val="space"/>
      <w:lvlText w:val="%1.%2.%3.%4"/>
      <w:lvlJc w:val="left"/>
      <w:pPr>
        <w:ind w:left="720" w:hanging="4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30F1460C"/>
    <w:multiLevelType w:val="hybridMultilevel"/>
    <w:tmpl w:val="9594CC38"/>
    <w:lvl w:ilvl="0" w:tplc="1A3CC0F6">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47D04A9F"/>
    <w:multiLevelType w:val="multilevel"/>
    <w:tmpl w:val="E3DE5F9A"/>
    <w:lvl w:ilvl="0">
      <w:start w:val="1"/>
      <w:numFmt w:val="decimal"/>
      <w:lvlText w:val="%1."/>
      <w:lvlJc w:val="left"/>
      <w:pPr>
        <w:ind w:left="1287" w:hanging="360"/>
      </w:pPr>
      <w:rPr>
        <w:rFonts w:hint="default"/>
      </w:rPr>
    </w:lvl>
    <w:lvl w:ilvl="1">
      <w:start w:val="1"/>
      <w:numFmt w:val="decimal"/>
      <w:isLgl/>
      <w:lvlText w:val="%1.%2"/>
      <w:lvlJc w:val="left"/>
      <w:pPr>
        <w:ind w:left="1302" w:hanging="375"/>
      </w:pPr>
      <w:rPr>
        <w:rFonts w:hint="default"/>
      </w:rPr>
    </w:lvl>
    <w:lvl w:ilvl="2">
      <w:start w:val="1"/>
      <w:numFmt w:val="decimal"/>
      <w:pStyle w:val="a0"/>
      <w:isLgl/>
      <w:lvlText w:val="%1.%2.%3"/>
      <w:lvlJc w:val="left"/>
      <w:pPr>
        <w:ind w:left="1146"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0" w15:restartNumberingAfterBreak="0">
    <w:nsid w:val="62B04994"/>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665524E4"/>
    <w:multiLevelType w:val="hybridMultilevel"/>
    <w:tmpl w:val="16A4E7A6"/>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53A13D5"/>
    <w:multiLevelType w:val="hybridMultilevel"/>
    <w:tmpl w:val="23E434E8"/>
    <w:lvl w:ilvl="0" w:tplc="93E2CEC0">
      <w:start w:val="1"/>
      <w:numFmt w:val="bullet"/>
      <w:lvlText w:val="–"/>
      <w:lvlJc w:val="left"/>
      <w:pPr>
        <w:ind w:left="720" w:hanging="360"/>
      </w:pPr>
      <w:rPr>
        <w:rFonts w:ascii="Times New Roman" w:eastAsia="Times New Roman" w:hAnsi="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CA17B34"/>
    <w:multiLevelType w:val="hybridMultilevel"/>
    <w:tmpl w:val="7F3E07AC"/>
    <w:lvl w:ilvl="0" w:tplc="93E2CEC0">
      <w:start w:val="1"/>
      <w:numFmt w:val="bullet"/>
      <w:lvlText w:val="–"/>
      <w:lvlJc w:val="left"/>
      <w:pPr>
        <w:ind w:left="720" w:hanging="360"/>
      </w:pPr>
      <w:rPr>
        <w:rFonts w:ascii="Times New Roman" w:eastAsia="Times New Roman" w:hAnsi="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4"/>
  </w:num>
  <w:num w:numId="7">
    <w:abstractNumId w:val="5"/>
  </w:num>
  <w:num w:numId="8">
    <w:abstractNumId w:val="8"/>
  </w:num>
  <w:num w:numId="9">
    <w:abstractNumId w:val="12"/>
  </w:num>
  <w:num w:numId="10">
    <w:abstractNumId w:val="3"/>
  </w:num>
  <w:num w:numId="11">
    <w:abstractNumId w:val="9"/>
  </w:num>
  <w:num w:numId="1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E3B"/>
    <w:rsid w:val="000006AE"/>
    <w:rsid w:val="00001F15"/>
    <w:rsid w:val="00002AA1"/>
    <w:rsid w:val="00002C64"/>
    <w:rsid w:val="0000303E"/>
    <w:rsid w:val="000035AD"/>
    <w:rsid w:val="00003722"/>
    <w:rsid w:val="000039E1"/>
    <w:rsid w:val="00003A26"/>
    <w:rsid w:val="00003EA0"/>
    <w:rsid w:val="000050FF"/>
    <w:rsid w:val="0000528B"/>
    <w:rsid w:val="00005933"/>
    <w:rsid w:val="000059AD"/>
    <w:rsid w:val="00006225"/>
    <w:rsid w:val="000065DE"/>
    <w:rsid w:val="00006BBC"/>
    <w:rsid w:val="00006D39"/>
    <w:rsid w:val="00006E3E"/>
    <w:rsid w:val="00006EB6"/>
    <w:rsid w:val="00007135"/>
    <w:rsid w:val="00007495"/>
    <w:rsid w:val="0001029E"/>
    <w:rsid w:val="00010A42"/>
    <w:rsid w:val="00011056"/>
    <w:rsid w:val="0001157F"/>
    <w:rsid w:val="00011C65"/>
    <w:rsid w:val="0001236E"/>
    <w:rsid w:val="00012673"/>
    <w:rsid w:val="00012E1E"/>
    <w:rsid w:val="000133D2"/>
    <w:rsid w:val="00013720"/>
    <w:rsid w:val="00013CBA"/>
    <w:rsid w:val="00014E45"/>
    <w:rsid w:val="000151D1"/>
    <w:rsid w:val="00015B61"/>
    <w:rsid w:val="00015BCF"/>
    <w:rsid w:val="000164DF"/>
    <w:rsid w:val="00020515"/>
    <w:rsid w:val="0002286E"/>
    <w:rsid w:val="00022876"/>
    <w:rsid w:val="00022EC3"/>
    <w:rsid w:val="0002359A"/>
    <w:rsid w:val="000236A2"/>
    <w:rsid w:val="000237CD"/>
    <w:rsid w:val="00023B4A"/>
    <w:rsid w:val="000245AF"/>
    <w:rsid w:val="000248CF"/>
    <w:rsid w:val="00024CE0"/>
    <w:rsid w:val="0002533B"/>
    <w:rsid w:val="00025408"/>
    <w:rsid w:val="00025BF2"/>
    <w:rsid w:val="00026035"/>
    <w:rsid w:val="00026320"/>
    <w:rsid w:val="000268C7"/>
    <w:rsid w:val="000270D1"/>
    <w:rsid w:val="000270E6"/>
    <w:rsid w:val="00027798"/>
    <w:rsid w:val="000278EF"/>
    <w:rsid w:val="00027C63"/>
    <w:rsid w:val="000306E4"/>
    <w:rsid w:val="000311ED"/>
    <w:rsid w:val="000317AE"/>
    <w:rsid w:val="00031B31"/>
    <w:rsid w:val="00031E63"/>
    <w:rsid w:val="00032013"/>
    <w:rsid w:val="0003327B"/>
    <w:rsid w:val="0003363D"/>
    <w:rsid w:val="00033871"/>
    <w:rsid w:val="00033B21"/>
    <w:rsid w:val="00033CBC"/>
    <w:rsid w:val="00034163"/>
    <w:rsid w:val="00034177"/>
    <w:rsid w:val="00034AE7"/>
    <w:rsid w:val="000352A4"/>
    <w:rsid w:val="00035528"/>
    <w:rsid w:val="000364AB"/>
    <w:rsid w:val="000367E7"/>
    <w:rsid w:val="000373AC"/>
    <w:rsid w:val="000403CB"/>
    <w:rsid w:val="00041565"/>
    <w:rsid w:val="000415EB"/>
    <w:rsid w:val="00041B86"/>
    <w:rsid w:val="000431AD"/>
    <w:rsid w:val="000439D4"/>
    <w:rsid w:val="00043A70"/>
    <w:rsid w:val="00044485"/>
    <w:rsid w:val="00045B09"/>
    <w:rsid w:val="00045D09"/>
    <w:rsid w:val="00046D10"/>
    <w:rsid w:val="00047B2A"/>
    <w:rsid w:val="00047E73"/>
    <w:rsid w:val="000507D9"/>
    <w:rsid w:val="000509DD"/>
    <w:rsid w:val="000515EF"/>
    <w:rsid w:val="00051A63"/>
    <w:rsid w:val="000521F5"/>
    <w:rsid w:val="00052335"/>
    <w:rsid w:val="0005242E"/>
    <w:rsid w:val="00052AD8"/>
    <w:rsid w:val="00052E0B"/>
    <w:rsid w:val="000535E6"/>
    <w:rsid w:val="00053960"/>
    <w:rsid w:val="0005426A"/>
    <w:rsid w:val="000544E1"/>
    <w:rsid w:val="0005468F"/>
    <w:rsid w:val="000551F9"/>
    <w:rsid w:val="00055553"/>
    <w:rsid w:val="00055EE3"/>
    <w:rsid w:val="000563D8"/>
    <w:rsid w:val="00056A20"/>
    <w:rsid w:val="00056E2A"/>
    <w:rsid w:val="00056F99"/>
    <w:rsid w:val="000570B5"/>
    <w:rsid w:val="000607D0"/>
    <w:rsid w:val="00061298"/>
    <w:rsid w:val="00061418"/>
    <w:rsid w:val="00061C89"/>
    <w:rsid w:val="00062482"/>
    <w:rsid w:val="000638A7"/>
    <w:rsid w:val="00063D63"/>
    <w:rsid w:val="00064042"/>
    <w:rsid w:val="00064072"/>
    <w:rsid w:val="00064422"/>
    <w:rsid w:val="000644D5"/>
    <w:rsid w:val="00064834"/>
    <w:rsid w:val="00065DDE"/>
    <w:rsid w:val="000660E3"/>
    <w:rsid w:val="0006616B"/>
    <w:rsid w:val="00067BAD"/>
    <w:rsid w:val="00070CFB"/>
    <w:rsid w:val="000716A3"/>
    <w:rsid w:val="00071F1C"/>
    <w:rsid w:val="00072E03"/>
    <w:rsid w:val="00072E78"/>
    <w:rsid w:val="00072EFD"/>
    <w:rsid w:val="0007326A"/>
    <w:rsid w:val="00073941"/>
    <w:rsid w:val="00073EA2"/>
    <w:rsid w:val="00073F24"/>
    <w:rsid w:val="00074170"/>
    <w:rsid w:val="00074AB9"/>
    <w:rsid w:val="00074F49"/>
    <w:rsid w:val="00076992"/>
    <w:rsid w:val="00077950"/>
    <w:rsid w:val="00077E0B"/>
    <w:rsid w:val="00080406"/>
    <w:rsid w:val="000808F4"/>
    <w:rsid w:val="000811AE"/>
    <w:rsid w:val="00081DE0"/>
    <w:rsid w:val="00082339"/>
    <w:rsid w:val="00082534"/>
    <w:rsid w:val="00082A95"/>
    <w:rsid w:val="00082E80"/>
    <w:rsid w:val="0008454D"/>
    <w:rsid w:val="00084E52"/>
    <w:rsid w:val="0008588F"/>
    <w:rsid w:val="000859A8"/>
    <w:rsid w:val="00086E35"/>
    <w:rsid w:val="00086F1C"/>
    <w:rsid w:val="0008744F"/>
    <w:rsid w:val="00087C5F"/>
    <w:rsid w:val="00090E3C"/>
    <w:rsid w:val="0009145A"/>
    <w:rsid w:val="0009160A"/>
    <w:rsid w:val="00092121"/>
    <w:rsid w:val="00092557"/>
    <w:rsid w:val="00092E0C"/>
    <w:rsid w:val="00093B80"/>
    <w:rsid w:val="00093C9C"/>
    <w:rsid w:val="00094404"/>
    <w:rsid w:val="00095553"/>
    <w:rsid w:val="00095CB8"/>
    <w:rsid w:val="00096366"/>
    <w:rsid w:val="00096572"/>
    <w:rsid w:val="00096980"/>
    <w:rsid w:val="00096993"/>
    <w:rsid w:val="00096F71"/>
    <w:rsid w:val="00097570"/>
    <w:rsid w:val="000A0332"/>
    <w:rsid w:val="000A0662"/>
    <w:rsid w:val="000A1323"/>
    <w:rsid w:val="000A1F37"/>
    <w:rsid w:val="000A237B"/>
    <w:rsid w:val="000A2771"/>
    <w:rsid w:val="000A2C47"/>
    <w:rsid w:val="000A3012"/>
    <w:rsid w:val="000A35A3"/>
    <w:rsid w:val="000A365C"/>
    <w:rsid w:val="000A3CD4"/>
    <w:rsid w:val="000A4448"/>
    <w:rsid w:val="000A4C16"/>
    <w:rsid w:val="000A5841"/>
    <w:rsid w:val="000A5CA7"/>
    <w:rsid w:val="000A6F40"/>
    <w:rsid w:val="000A72AE"/>
    <w:rsid w:val="000B04A4"/>
    <w:rsid w:val="000B09AE"/>
    <w:rsid w:val="000B27F2"/>
    <w:rsid w:val="000B2FCC"/>
    <w:rsid w:val="000B40F3"/>
    <w:rsid w:val="000B437C"/>
    <w:rsid w:val="000B5A3B"/>
    <w:rsid w:val="000B5AFB"/>
    <w:rsid w:val="000B61D1"/>
    <w:rsid w:val="000B6ED5"/>
    <w:rsid w:val="000B7A1B"/>
    <w:rsid w:val="000B7CF2"/>
    <w:rsid w:val="000C01D2"/>
    <w:rsid w:val="000C01DE"/>
    <w:rsid w:val="000C0918"/>
    <w:rsid w:val="000C0AD2"/>
    <w:rsid w:val="000C1B9E"/>
    <w:rsid w:val="000C29D2"/>
    <w:rsid w:val="000C2B7D"/>
    <w:rsid w:val="000C3C36"/>
    <w:rsid w:val="000C406C"/>
    <w:rsid w:val="000C4409"/>
    <w:rsid w:val="000C4E98"/>
    <w:rsid w:val="000C5231"/>
    <w:rsid w:val="000C5BBE"/>
    <w:rsid w:val="000C64A6"/>
    <w:rsid w:val="000C6941"/>
    <w:rsid w:val="000C6FE9"/>
    <w:rsid w:val="000C79D3"/>
    <w:rsid w:val="000D041A"/>
    <w:rsid w:val="000D077F"/>
    <w:rsid w:val="000D0D95"/>
    <w:rsid w:val="000D3619"/>
    <w:rsid w:val="000D450A"/>
    <w:rsid w:val="000D5071"/>
    <w:rsid w:val="000D6F16"/>
    <w:rsid w:val="000D745E"/>
    <w:rsid w:val="000D749D"/>
    <w:rsid w:val="000D7DC5"/>
    <w:rsid w:val="000D7E79"/>
    <w:rsid w:val="000D7FF0"/>
    <w:rsid w:val="000E0802"/>
    <w:rsid w:val="000E0A20"/>
    <w:rsid w:val="000E0A9F"/>
    <w:rsid w:val="000E1307"/>
    <w:rsid w:val="000E1B82"/>
    <w:rsid w:val="000E21BF"/>
    <w:rsid w:val="000E2280"/>
    <w:rsid w:val="000E2D22"/>
    <w:rsid w:val="000E2EF0"/>
    <w:rsid w:val="000E2EF1"/>
    <w:rsid w:val="000E3D88"/>
    <w:rsid w:val="000E467C"/>
    <w:rsid w:val="000E4CA0"/>
    <w:rsid w:val="000E6045"/>
    <w:rsid w:val="000E6AD1"/>
    <w:rsid w:val="000E6CA1"/>
    <w:rsid w:val="000E6E25"/>
    <w:rsid w:val="000E72CB"/>
    <w:rsid w:val="000E7A3E"/>
    <w:rsid w:val="000F0046"/>
    <w:rsid w:val="000F02E7"/>
    <w:rsid w:val="000F0727"/>
    <w:rsid w:val="000F186D"/>
    <w:rsid w:val="000F23AC"/>
    <w:rsid w:val="000F3508"/>
    <w:rsid w:val="000F398E"/>
    <w:rsid w:val="000F537E"/>
    <w:rsid w:val="000F572C"/>
    <w:rsid w:val="000F5DD2"/>
    <w:rsid w:val="000F61F5"/>
    <w:rsid w:val="000F62B2"/>
    <w:rsid w:val="000F679E"/>
    <w:rsid w:val="000F7026"/>
    <w:rsid w:val="000F7089"/>
    <w:rsid w:val="000F7670"/>
    <w:rsid w:val="000F7DE3"/>
    <w:rsid w:val="000F7E7C"/>
    <w:rsid w:val="0010016A"/>
    <w:rsid w:val="001007FF"/>
    <w:rsid w:val="00100992"/>
    <w:rsid w:val="00101079"/>
    <w:rsid w:val="001013A9"/>
    <w:rsid w:val="00101586"/>
    <w:rsid w:val="00101642"/>
    <w:rsid w:val="00101848"/>
    <w:rsid w:val="001022E9"/>
    <w:rsid w:val="001027CA"/>
    <w:rsid w:val="00102A6E"/>
    <w:rsid w:val="00102A95"/>
    <w:rsid w:val="00102A9C"/>
    <w:rsid w:val="00103635"/>
    <w:rsid w:val="00103AC6"/>
    <w:rsid w:val="00103BDE"/>
    <w:rsid w:val="00103D5D"/>
    <w:rsid w:val="001045C9"/>
    <w:rsid w:val="0010505F"/>
    <w:rsid w:val="00105438"/>
    <w:rsid w:val="00106803"/>
    <w:rsid w:val="00106DC0"/>
    <w:rsid w:val="001074B3"/>
    <w:rsid w:val="00107FA2"/>
    <w:rsid w:val="0011026A"/>
    <w:rsid w:val="00111AFA"/>
    <w:rsid w:val="0011242E"/>
    <w:rsid w:val="00112747"/>
    <w:rsid w:val="001129A3"/>
    <w:rsid w:val="00112E5C"/>
    <w:rsid w:val="00112F1A"/>
    <w:rsid w:val="00112F5D"/>
    <w:rsid w:val="00113119"/>
    <w:rsid w:val="00113316"/>
    <w:rsid w:val="00113ACE"/>
    <w:rsid w:val="00113D23"/>
    <w:rsid w:val="00113F46"/>
    <w:rsid w:val="001142F8"/>
    <w:rsid w:val="00114406"/>
    <w:rsid w:val="00114A4C"/>
    <w:rsid w:val="00115056"/>
    <w:rsid w:val="0011533B"/>
    <w:rsid w:val="00115ECB"/>
    <w:rsid w:val="00115FD9"/>
    <w:rsid w:val="0011631D"/>
    <w:rsid w:val="0011642D"/>
    <w:rsid w:val="001173C6"/>
    <w:rsid w:val="001178F8"/>
    <w:rsid w:val="00117EEE"/>
    <w:rsid w:val="00120481"/>
    <w:rsid w:val="00120A5F"/>
    <w:rsid w:val="00120B5A"/>
    <w:rsid w:val="00120F0D"/>
    <w:rsid w:val="00121EE0"/>
    <w:rsid w:val="001222F7"/>
    <w:rsid w:val="00122E67"/>
    <w:rsid w:val="00122FDB"/>
    <w:rsid w:val="001236B2"/>
    <w:rsid w:val="00123A49"/>
    <w:rsid w:val="00124F1F"/>
    <w:rsid w:val="001251E1"/>
    <w:rsid w:val="001252D8"/>
    <w:rsid w:val="001254E6"/>
    <w:rsid w:val="0012564A"/>
    <w:rsid w:val="001258D5"/>
    <w:rsid w:val="0012642B"/>
    <w:rsid w:val="0012673F"/>
    <w:rsid w:val="0012684D"/>
    <w:rsid w:val="00127234"/>
    <w:rsid w:val="00127C30"/>
    <w:rsid w:val="00127E80"/>
    <w:rsid w:val="00130988"/>
    <w:rsid w:val="00130A63"/>
    <w:rsid w:val="001314DC"/>
    <w:rsid w:val="00131EC7"/>
    <w:rsid w:val="00132608"/>
    <w:rsid w:val="00132F25"/>
    <w:rsid w:val="00133013"/>
    <w:rsid w:val="00133045"/>
    <w:rsid w:val="00133D96"/>
    <w:rsid w:val="00134087"/>
    <w:rsid w:val="00134FEA"/>
    <w:rsid w:val="00135678"/>
    <w:rsid w:val="001364A4"/>
    <w:rsid w:val="001366AE"/>
    <w:rsid w:val="00136D2D"/>
    <w:rsid w:val="001371DD"/>
    <w:rsid w:val="001372B9"/>
    <w:rsid w:val="00137E9F"/>
    <w:rsid w:val="001402E5"/>
    <w:rsid w:val="00140642"/>
    <w:rsid w:val="0014067D"/>
    <w:rsid w:val="00140CAC"/>
    <w:rsid w:val="00141268"/>
    <w:rsid w:val="001414B4"/>
    <w:rsid w:val="00141F67"/>
    <w:rsid w:val="00141FAF"/>
    <w:rsid w:val="0014219C"/>
    <w:rsid w:val="00142C7B"/>
    <w:rsid w:val="00142F01"/>
    <w:rsid w:val="0014300E"/>
    <w:rsid w:val="001431CC"/>
    <w:rsid w:val="00143619"/>
    <w:rsid w:val="00144573"/>
    <w:rsid w:val="00146073"/>
    <w:rsid w:val="00146882"/>
    <w:rsid w:val="0014696B"/>
    <w:rsid w:val="00146E0C"/>
    <w:rsid w:val="00146FB2"/>
    <w:rsid w:val="001470D9"/>
    <w:rsid w:val="001472F9"/>
    <w:rsid w:val="0014736C"/>
    <w:rsid w:val="00147E59"/>
    <w:rsid w:val="00150793"/>
    <w:rsid w:val="0015162F"/>
    <w:rsid w:val="001519F0"/>
    <w:rsid w:val="00151B02"/>
    <w:rsid w:val="001522E1"/>
    <w:rsid w:val="001527D2"/>
    <w:rsid w:val="00152F15"/>
    <w:rsid w:val="00153323"/>
    <w:rsid w:val="0015406A"/>
    <w:rsid w:val="001541B4"/>
    <w:rsid w:val="00154E3F"/>
    <w:rsid w:val="00155140"/>
    <w:rsid w:val="0015528C"/>
    <w:rsid w:val="0015567A"/>
    <w:rsid w:val="00155798"/>
    <w:rsid w:val="001576ED"/>
    <w:rsid w:val="00157793"/>
    <w:rsid w:val="00157F9E"/>
    <w:rsid w:val="00160E05"/>
    <w:rsid w:val="0016112F"/>
    <w:rsid w:val="00162349"/>
    <w:rsid w:val="00162AA6"/>
    <w:rsid w:val="00162D53"/>
    <w:rsid w:val="00164769"/>
    <w:rsid w:val="0016593D"/>
    <w:rsid w:val="0016636C"/>
    <w:rsid w:val="00166392"/>
    <w:rsid w:val="00166E54"/>
    <w:rsid w:val="001674F3"/>
    <w:rsid w:val="001678A6"/>
    <w:rsid w:val="00167F0F"/>
    <w:rsid w:val="00170092"/>
    <w:rsid w:val="00170291"/>
    <w:rsid w:val="001705D1"/>
    <w:rsid w:val="0017060E"/>
    <w:rsid w:val="001713A4"/>
    <w:rsid w:val="0017143C"/>
    <w:rsid w:val="00171473"/>
    <w:rsid w:val="00171B71"/>
    <w:rsid w:val="00171E5C"/>
    <w:rsid w:val="00171EA6"/>
    <w:rsid w:val="00171FCC"/>
    <w:rsid w:val="001722DE"/>
    <w:rsid w:val="00172467"/>
    <w:rsid w:val="00172630"/>
    <w:rsid w:val="00172889"/>
    <w:rsid w:val="00172E51"/>
    <w:rsid w:val="001730F4"/>
    <w:rsid w:val="001731FA"/>
    <w:rsid w:val="00173885"/>
    <w:rsid w:val="001741EB"/>
    <w:rsid w:val="00175996"/>
    <w:rsid w:val="00176A33"/>
    <w:rsid w:val="00176BB0"/>
    <w:rsid w:val="001770B7"/>
    <w:rsid w:val="00177793"/>
    <w:rsid w:val="00177E86"/>
    <w:rsid w:val="00181C57"/>
    <w:rsid w:val="00182571"/>
    <w:rsid w:val="00182674"/>
    <w:rsid w:val="00182C44"/>
    <w:rsid w:val="00183003"/>
    <w:rsid w:val="00183B4D"/>
    <w:rsid w:val="00183CAB"/>
    <w:rsid w:val="00183D1D"/>
    <w:rsid w:val="00183D25"/>
    <w:rsid w:val="0018412F"/>
    <w:rsid w:val="001849F0"/>
    <w:rsid w:val="00185680"/>
    <w:rsid w:val="001856E8"/>
    <w:rsid w:val="001858B6"/>
    <w:rsid w:val="001859E4"/>
    <w:rsid w:val="00185CB3"/>
    <w:rsid w:val="001867BC"/>
    <w:rsid w:val="0018734B"/>
    <w:rsid w:val="001873F2"/>
    <w:rsid w:val="001874A7"/>
    <w:rsid w:val="00187834"/>
    <w:rsid w:val="001903B7"/>
    <w:rsid w:val="0019079C"/>
    <w:rsid w:val="00191077"/>
    <w:rsid w:val="001918E0"/>
    <w:rsid w:val="00192196"/>
    <w:rsid w:val="00192DAD"/>
    <w:rsid w:val="00193182"/>
    <w:rsid w:val="001945F6"/>
    <w:rsid w:val="00194983"/>
    <w:rsid w:val="001952F3"/>
    <w:rsid w:val="00195718"/>
    <w:rsid w:val="00195B32"/>
    <w:rsid w:val="00195F5E"/>
    <w:rsid w:val="00196109"/>
    <w:rsid w:val="001961CE"/>
    <w:rsid w:val="0019638F"/>
    <w:rsid w:val="001964B4"/>
    <w:rsid w:val="001967D5"/>
    <w:rsid w:val="00196AE0"/>
    <w:rsid w:val="00196BA5"/>
    <w:rsid w:val="00197BFC"/>
    <w:rsid w:val="001A00EF"/>
    <w:rsid w:val="001A0559"/>
    <w:rsid w:val="001A0B49"/>
    <w:rsid w:val="001A2F89"/>
    <w:rsid w:val="001A3770"/>
    <w:rsid w:val="001A37CA"/>
    <w:rsid w:val="001A3CC7"/>
    <w:rsid w:val="001A3DDE"/>
    <w:rsid w:val="001A466D"/>
    <w:rsid w:val="001A5524"/>
    <w:rsid w:val="001A55E7"/>
    <w:rsid w:val="001A57C8"/>
    <w:rsid w:val="001A6620"/>
    <w:rsid w:val="001A6C43"/>
    <w:rsid w:val="001A6C56"/>
    <w:rsid w:val="001A70C5"/>
    <w:rsid w:val="001A7591"/>
    <w:rsid w:val="001B0D9B"/>
    <w:rsid w:val="001B103B"/>
    <w:rsid w:val="001B1674"/>
    <w:rsid w:val="001B188C"/>
    <w:rsid w:val="001B1AE3"/>
    <w:rsid w:val="001B1D20"/>
    <w:rsid w:val="001B2370"/>
    <w:rsid w:val="001B262A"/>
    <w:rsid w:val="001B26BD"/>
    <w:rsid w:val="001B2E0F"/>
    <w:rsid w:val="001B3845"/>
    <w:rsid w:val="001B3FE5"/>
    <w:rsid w:val="001B3FFE"/>
    <w:rsid w:val="001B44B7"/>
    <w:rsid w:val="001B4669"/>
    <w:rsid w:val="001B469E"/>
    <w:rsid w:val="001B4DF1"/>
    <w:rsid w:val="001B4F15"/>
    <w:rsid w:val="001B52BB"/>
    <w:rsid w:val="001B5C0D"/>
    <w:rsid w:val="001B6EB6"/>
    <w:rsid w:val="001B7004"/>
    <w:rsid w:val="001B76D9"/>
    <w:rsid w:val="001B7990"/>
    <w:rsid w:val="001B7BB9"/>
    <w:rsid w:val="001C0AEB"/>
    <w:rsid w:val="001C21B3"/>
    <w:rsid w:val="001C299D"/>
    <w:rsid w:val="001C34E2"/>
    <w:rsid w:val="001C383D"/>
    <w:rsid w:val="001C3A15"/>
    <w:rsid w:val="001C3EE2"/>
    <w:rsid w:val="001C3FED"/>
    <w:rsid w:val="001C450A"/>
    <w:rsid w:val="001C5290"/>
    <w:rsid w:val="001C5327"/>
    <w:rsid w:val="001C5337"/>
    <w:rsid w:val="001C537F"/>
    <w:rsid w:val="001C5831"/>
    <w:rsid w:val="001C605E"/>
    <w:rsid w:val="001C688C"/>
    <w:rsid w:val="001C70F9"/>
    <w:rsid w:val="001D031A"/>
    <w:rsid w:val="001D09E7"/>
    <w:rsid w:val="001D0FE7"/>
    <w:rsid w:val="001D1D0F"/>
    <w:rsid w:val="001D1E63"/>
    <w:rsid w:val="001D23BC"/>
    <w:rsid w:val="001D2C23"/>
    <w:rsid w:val="001D2D49"/>
    <w:rsid w:val="001D3138"/>
    <w:rsid w:val="001D4667"/>
    <w:rsid w:val="001D4E1A"/>
    <w:rsid w:val="001D5858"/>
    <w:rsid w:val="001D5FB1"/>
    <w:rsid w:val="001D689E"/>
    <w:rsid w:val="001D6A84"/>
    <w:rsid w:val="001D721F"/>
    <w:rsid w:val="001D73F5"/>
    <w:rsid w:val="001D7F41"/>
    <w:rsid w:val="001E0083"/>
    <w:rsid w:val="001E0B4A"/>
    <w:rsid w:val="001E0B8B"/>
    <w:rsid w:val="001E0EC6"/>
    <w:rsid w:val="001E155D"/>
    <w:rsid w:val="001E1D1D"/>
    <w:rsid w:val="001E2776"/>
    <w:rsid w:val="001E28DC"/>
    <w:rsid w:val="001E2D69"/>
    <w:rsid w:val="001E32C7"/>
    <w:rsid w:val="001E3807"/>
    <w:rsid w:val="001E3EE5"/>
    <w:rsid w:val="001E3F3B"/>
    <w:rsid w:val="001E49A5"/>
    <w:rsid w:val="001E4A4E"/>
    <w:rsid w:val="001E4D07"/>
    <w:rsid w:val="001E4F7B"/>
    <w:rsid w:val="001E52B5"/>
    <w:rsid w:val="001E53D1"/>
    <w:rsid w:val="001E5E55"/>
    <w:rsid w:val="001E6A1C"/>
    <w:rsid w:val="001E7517"/>
    <w:rsid w:val="001E7820"/>
    <w:rsid w:val="001E79FD"/>
    <w:rsid w:val="001E7C72"/>
    <w:rsid w:val="001E7CC5"/>
    <w:rsid w:val="001F0608"/>
    <w:rsid w:val="001F073D"/>
    <w:rsid w:val="001F0C7C"/>
    <w:rsid w:val="001F0CB5"/>
    <w:rsid w:val="001F0F13"/>
    <w:rsid w:val="001F10A7"/>
    <w:rsid w:val="001F113A"/>
    <w:rsid w:val="001F12F0"/>
    <w:rsid w:val="001F1A49"/>
    <w:rsid w:val="001F1CDD"/>
    <w:rsid w:val="001F1D73"/>
    <w:rsid w:val="001F1F1E"/>
    <w:rsid w:val="001F1F21"/>
    <w:rsid w:val="001F2461"/>
    <w:rsid w:val="001F2FB9"/>
    <w:rsid w:val="001F3C74"/>
    <w:rsid w:val="001F3FD0"/>
    <w:rsid w:val="001F472F"/>
    <w:rsid w:val="001F4EE1"/>
    <w:rsid w:val="001F5074"/>
    <w:rsid w:val="001F5473"/>
    <w:rsid w:val="001F55E5"/>
    <w:rsid w:val="001F674E"/>
    <w:rsid w:val="001F69B9"/>
    <w:rsid w:val="001F6BF9"/>
    <w:rsid w:val="001F6E86"/>
    <w:rsid w:val="001F713C"/>
    <w:rsid w:val="002009C2"/>
    <w:rsid w:val="00200F0E"/>
    <w:rsid w:val="00201852"/>
    <w:rsid w:val="00201EB1"/>
    <w:rsid w:val="002024FC"/>
    <w:rsid w:val="00203014"/>
    <w:rsid w:val="002031A0"/>
    <w:rsid w:val="00203FC3"/>
    <w:rsid w:val="002045D1"/>
    <w:rsid w:val="00204B4D"/>
    <w:rsid w:val="00205CA4"/>
    <w:rsid w:val="00206170"/>
    <w:rsid w:val="002064B0"/>
    <w:rsid w:val="00206649"/>
    <w:rsid w:val="00206CF8"/>
    <w:rsid w:val="00206D0B"/>
    <w:rsid w:val="00206FFB"/>
    <w:rsid w:val="0020796C"/>
    <w:rsid w:val="00210795"/>
    <w:rsid w:val="002107EB"/>
    <w:rsid w:val="00210814"/>
    <w:rsid w:val="00211049"/>
    <w:rsid w:val="002116B8"/>
    <w:rsid w:val="00211F50"/>
    <w:rsid w:val="002122D0"/>
    <w:rsid w:val="00212D79"/>
    <w:rsid w:val="0021370D"/>
    <w:rsid w:val="00213810"/>
    <w:rsid w:val="00213A23"/>
    <w:rsid w:val="00214170"/>
    <w:rsid w:val="00214B13"/>
    <w:rsid w:val="00214D23"/>
    <w:rsid w:val="00214EE2"/>
    <w:rsid w:val="00215761"/>
    <w:rsid w:val="00215A19"/>
    <w:rsid w:val="0021664C"/>
    <w:rsid w:val="002167C0"/>
    <w:rsid w:val="00217299"/>
    <w:rsid w:val="002174D4"/>
    <w:rsid w:val="002174F4"/>
    <w:rsid w:val="0021798B"/>
    <w:rsid w:val="002206D3"/>
    <w:rsid w:val="00220C0B"/>
    <w:rsid w:val="00221696"/>
    <w:rsid w:val="002216D6"/>
    <w:rsid w:val="00221D51"/>
    <w:rsid w:val="0022242E"/>
    <w:rsid w:val="002228DB"/>
    <w:rsid w:val="002228FF"/>
    <w:rsid w:val="00222B41"/>
    <w:rsid w:val="00222E40"/>
    <w:rsid w:val="002230FE"/>
    <w:rsid w:val="0022313E"/>
    <w:rsid w:val="00223B96"/>
    <w:rsid w:val="0022477F"/>
    <w:rsid w:val="00224CB3"/>
    <w:rsid w:val="00225A92"/>
    <w:rsid w:val="00225DCB"/>
    <w:rsid w:val="002265C1"/>
    <w:rsid w:val="00226829"/>
    <w:rsid w:val="00226AE8"/>
    <w:rsid w:val="00230ADB"/>
    <w:rsid w:val="00230B8A"/>
    <w:rsid w:val="00230BDA"/>
    <w:rsid w:val="00231037"/>
    <w:rsid w:val="002319DA"/>
    <w:rsid w:val="0023293F"/>
    <w:rsid w:val="00232B56"/>
    <w:rsid w:val="00232BF2"/>
    <w:rsid w:val="002340BC"/>
    <w:rsid w:val="002346D1"/>
    <w:rsid w:val="00234954"/>
    <w:rsid w:val="0023540C"/>
    <w:rsid w:val="00235574"/>
    <w:rsid w:val="00235982"/>
    <w:rsid w:val="00235D8B"/>
    <w:rsid w:val="00235E6F"/>
    <w:rsid w:val="0023639C"/>
    <w:rsid w:val="002369F9"/>
    <w:rsid w:val="00236D2F"/>
    <w:rsid w:val="00237349"/>
    <w:rsid w:val="00237730"/>
    <w:rsid w:val="00237BF4"/>
    <w:rsid w:val="00237CA2"/>
    <w:rsid w:val="00237FBF"/>
    <w:rsid w:val="00240E72"/>
    <w:rsid w:val="00241729"/>
    <w:rsid w:val="00242939"/>
    <w:rsid w:val="00242BBF"/>
    <w:rsid w:val="002433E9"/>
    <w:rsid w:val="00243818"/>
    <w:rsid w:val="00244A96"/>
    <w:rsid w:val="00244DC5"/>
    <w:rsid w:val="00245A66"/>
    <w:rsid w:val="00245B27"/>
    <w:rsid w:val="00245E2A"/>
    <w:rsid w:val="00246C20"/>
    <w:rsid w:val="00247CAE"/>
    <w:rsid w:val="002507D7"/>
    <w:rsid w:val="00250B8D"/>
    <w:rsid w:val="00250C21"/>
    <w:rsid w:val="00250ECE"/>
    <w:rsid w:val="002515F7"/>
    <w:rsid w:val="00251C74"/>
    <w:rsid w:val="00251F82"/>
    <w:rsid w:val="002525EB"/>
    <w:rsid w:val="0025274E"/>
    <w:rsid w:val="00252A21"/>
    <w:rsid w:val="00252A3F"/>
    <w:rsid w:val="0025356B"/>
    <w:rsid w:val="0025569B"/>
    <w:rsid w:val="00255A04"/>
    <w:rsid w:val="002560B1"/>
    <w:rsid w:val="002564E2"/>
    <w:rsid w:val="0026205A"/>
    <w:rsid w:val="002622BC"/>
    <w:rsid w:val="00262558"/>
    <w:rsid w:val="00262A16"/>
    <w:rsid w:val="00262CC1"/>
    <w:rsid w:val="0026301E"/>
    <w:rsid w:val="0026318E"/>
    <w:rsid w:val="00263389"/>
    <w:rsid w:val="00263A01"/>
    <w:rsid w:val="00263A6B"/>
    <w:rsid w:val="002646E7"/>
    <w:rsid w:val="00264F0E"/>
    <w:rsid w:val="002654EF"/>
    <w:rsid w:val="00265768"/>
    <w:rsid w:val="0026619D"/>
    <w:rsid w:val="00266318"/>
    <w:rsid w:val="002663B9"/>
    <w:rsid w:val="0026693F"/>
    <w:rsid w:val="00267420"/>
    <w:rsid w:val="0026797A"/>
    <w:rsid w:val="002679B7"/>
    <w:rsid w:val="002700F0"/>
    <w:rsid w:val="00270ACD"/>
    <w:rsid w:val="00271032"/>
    <w:rsid w:val="00271625"/>
    <w:rsid w:val="0027186B"/>
    <w:rsid w:val="00271B51"/>
    <w:rsid w:val="00271BF5"/>
    <w:rsid w:val="00272052"/>
    <w:rsid w:val="00272828"/>
    <w:rsid w:val="002728B5"/>
    <w:rsid w:val="00273666"/>
    <w:rsid w:val="002740B9"/>
    <w:rsid w:val="00275836"/>
    <w:rsid w:val="00275E02"/>
    <w:rsid w:val="00277294"/>
    <w:rsid w:val="00277537"/>
    <w:rsid w:val="00277968"/>
    <w:rsid w:val="002809C4"/>
    <w:rsid w:val="00281335"/>
    <w:rsid w:val="00281AEA"/>
    <w:rsid w:val="00282279"/>
    <w:rsid w:val="00282514"/>
    <w:rsid w:val="00282D6C"/>
    <w:rsid w:val="00282E1A"/>
    <w:rsid w:val="002831DF"/>
    <w:rsid w:val="00283813"/>
    <w:rsid w:val="002842A2"/>
    <w:rsid w:val="002842CA"/>
    <w:rsid w:val="002844D8"/>
    <w:rsid w:val="00284726"/>
    <w:rsid w:val="0028478C"/>
    <w:rsid w:val="002847A7"/>
    <w:rsid w:val="002847E3"/>
    <w:rsid w:val="0028560C"/>
    <w:rsid w:val="00286172"/>
    <w:rsid w:val="00286179"/>
    <w:rsid w:val="0028707E"/>
    <w:rsid w:val="00287207"/>
    <w:rsid w:val="0028792D"/>
    <w:rsid w:val="00287C2C"/>
    <w:rsid w:val="00290677"/>
    <w:rsid w:val="00290734"/>
    <w:rsid w:val="00290845"/>
    <w:rsid w:val="00290967"/>
    <w:rsid w:val="00290975"/>
    <w:rsid w:val="00290D19"/>
    <w:rsid w:val="00290FCD"/>
    <w:rsid w:val="00290FD5"/>
    <w:rsid w:val="00291349"/>
    <w:rsid w:val="00292F87"/>
    <w:rsid w:val="00293808"/>
    <w:rsid w:val="002943ED"/>
    <w:rsid w:val="00295123"/>
    <w:rsid w:val="00295DAB"/>
    <w:rsid w:val="002963BC"/>
    <w:rsid w:val="002965D1"/>
    <w:rsid w:val="00296F2A"/>
    <w:rsid w:val="00297A43"/>
    <w:rsid w:val="002A0293"/>
    <w:rsid w:val="002A069C"/>
    <w:rsid w:val="002A0765"/>
    <w:rsid w:val="002A07DA"/>
    <w:rsid w:val="002A0B7C"/>
    <w:rsid w:val="002A0E16"/>
    <w:rsid w:val="002A1DBF"/>
    <w:rsid w:val="002A1E96"/>
    <w:rsid w:val="002A1F50"/>
    <w:rsid w:val="002A2619"/>
    <w:rsid w:val="002A38FC"/>
    <w:rsid w:val="002A3C7F"/>
    <w:rsid w:val="002A4625"/>
    <w:rsid w:val="002A4FB8"/>
    <w:rsid w:val="002A5C80"/>
    <w:rsid w:val="002A5CC9"/>
    <w:rsid w:val="002A5F5A"/>
    <w:rsid w:val="002A6524"/>
    <w:rsid w:val="002A6BFC"/>
    <w:rsid w:val="002A6E7D"/>
    <w:rsid w:val="002A709B"/>
    <w:rsid w:val="002A7289"/>
    <w:rsid w:val="002A7373"/>
    <w:rsid w:val="002A7F80"/>
    <w:rsid w:val="002B1498"/>
    <w:rsid w:val="002B16FB"/>
    <w:rsid w:val="002B1B12"/>
    <w:rsid w:val="002B1C70"/>
    <w:rsid w:val="002B2D0D"/>
    <w:rsid w:val="002B3996"/>
    <w:rsid w:val="002B43CB"/>
    <w:rsid w:val="002B45F1"/>
    <w:rsid w:val="002B4845"/>
    <w:rsid w:val="002B52FB"/>
    <w:rsid w:val="002B5DE4"/>
    <w:rsid w:val="002B6097"/>
    <w:rsid w:val="002B67EE"/>
    <w:rsid w:val="002B6B3D"/>
    <w:rsid w:val="002B6BEC"/>
    <w:rsid w:val="002B73A6"/>
    <w:rsid w:val="002B765B"/>
    <w:rsid w:val="002B78F3"/>
    <w:rsid w:val="002B7B2B"/>
    <w:rsid w:val="002C022C"/>
    <w:rsid w:val="002C0724"/>
    <w:rsid w:val="002C0D5A"/>
    <w:rsid w:val="002C191C"/>
    <w:rsid w:val="002C1D63"/>
    <w:rsid w:val="002C2CFB"/>
    <w:rsid w:val="002C32B5"/>
    <w:rsid w:val="002C3380"/>
    <w:rsid w:val="002C367A"/>
    <w:rsid w:val="002C382E"/>
    <w:rsid w:val="002C3F9E"/>
    <w:rsid w:val="002C43E0"/>
    <w:rsid w:val="002C4E4A"/>
    <w:rsid w:val="002C58DE"/>
    <w:rsid w:val="002C661F"/>
    <w:rsid w:val="002C6859"/>
    <w:rsid w:val="002C6AAF"/>
    <w:rsid w:val="002C6D0F"/>
    <w:rsid w:val="002C6D63"/>
    <w:rsid w:val="002C711E"/>
    <w:rsid w:val="002D0128"/>
    <w:rsid w:val="002D0445"/>
    <w:rsid w:val="002D0B7E"/>
    <w:rsid w:val="002D104F"/>
    <w:rsid w:val="002D1182"/>
    <w:rsid w:val="002D1397"/>
    <w:rsid w:val="002D1552"/>
    <w:rsid w:val="002D2421"/>
    <w:rsid w:val="002D3CB7"/>
    <w:rsid w:val="002D3F68"/>
    <w:rsid w:val="002D45E5"/>
    <w:rsid w:val="002D47FD"/>
    <w:rsid w:val="002D4D97"/>
    <w:rsid w:val="002D5413"/>
    <w:rsid w:val="002D5515"/>
    <w:rsid w:val="002D60E2"/>
    <w:rsid w:val="002D61CD"/>
    <w:rsid w:val="002D664A"/>
    <w:rsid w:val="002D6954"/>
    <w:rsid w:val="002D6F66"/>
    <w:rsid w:val="002E055F"/>
    <w:rsid w:val="002E07B6"/>
    <w:rsid w:val="002E0E1D"/>
    <w:rsid w:val="002E0EEB"/>
    <w:rsid w:val="002E10C3"/>
    <w:rsid w:val="002E1B77"/>
    <w:rsid w:val="002E1D3D"/>
    <w:rsid w:val="002E1F2B"/>
    <w:rsid w:val="002E338F"/>
    <w:rsid w:val="002E3D0B"/>
    <w:rsid w:val="002E40D6"/>
    <w:rsid w:val="002E4E82"/>
    <w:rsid w:val="002E532B"/>
    <w:rsid w:val="002E548C"/>
    <w:rsid w:val="002E5AB7"/>
    <w:rsid w:val="002E5DEF"/>
    <w:rsid w:val="002E5EE6"/>
    <w:rsid w:val="002E6410"/>
    <w:rsid w:val="002E6F47"/>
    <w:rsid w:val="002E757E"/>
    <w:rsid w:val="002E7AC0"/>
    <w:rsid w:val="002E7F78"/>
    <w:rsid w:val="002F0134"/>
    <w:rsid w:val="002F0720"/>
    <w:rsid w:val="002F0DF8"/>
    <w:rsid w:val="002F101F"/>
    <w:rsid w:val="002F18E5"/>
    <w:rsid w:val="002F1EAE"/>
    <w:rsid w:val="002F28CD"/>
    <w:rsid w:val="002F28CF"/>
    <w:rsid w:val="002F2DB7"/>
    <w:rsid w:val="002F3487"/>
    <w:rsid w:val="002F4C9C"/>
    <w:rsid w:val="002F4EA8"/>
    <w:rsid w:val="002F5031"/>
    <w:rsid w:val="002F5A22"/>
    <w:rsid w:val="002F7084"/>
    <w:rsid w:val="00300152"/>
    <w:rsid w:val="0030083A"/>
    <w:rsid w:val="00300B39"/>
    <w:rsid w:val="00301D9C"/>
    <w:rsid w:val="00302183"/>
    <w:rsid w:val="00302425"/>
    <w:rsid w:val="00302558"/>
    <w:rsid w:val="00302877"/>
    <w:rsid w:val="003034DC"/>
    <w:rsid w:val="0030384C"/>
    <w:rsid w:val="00303B04"/>
    <w:rsid w:val="00303E90"/>
    <w:rsid w:val="003044EC"/>
    <w:rsid w:val="00304927"/>
    <w:rsid w:val="0030521C"/>
    <w:rsid w:val="00305AE8"/>
    <w:rsid w:val="00305BC4"/>
    <w:rsid w:val="00305EEE"/>
    <w:rsid w:val="003063EF"/>
    <w:rsid w:val="00307257"/>
    <w:rsid w:val="003075A7"/>
    <w:rsid w:val="00307C22"/>
    <w:rsid w:val="00310AE3"/>
    <w:rsid w:val="00311E34"/>
    <w:rsid w:val="00312855"/>
    <w:rsid w:val="00312875"/>
    <w:rsid w:val="00313009"/>
    <w:rsid w:val="003138E1"/>
    <w:rsid w:val="00313944"/>
    <w:rsid w:val="00314020"/>
    <w:rsid w:val="00315842"/>
    <w:rsid w:val="003159C5"/>
    <w:rsid w:val="00315E45"/>
    <w:rsid w:val="00317196"/>
    <w:rsid w:val="0031721D"/>
    <w:rsid w:val="00317487"/>
    <w:rsid w:val="00317EDF"/>
    <w:rsid w:val="0032102A"/>
    <w:rsid w:val="003216B0"/>
    <w:rsid w:val="00322094"/>
    <w:rsid w:val="00322A2D"/>
    <w:rsid w:val="00322A3B"/>
    <w:rsid w:val="00323B29"/>
    <w:rsid w:val="00323E34"/>
    <w:rsid w:val="00324562"/>
    <w:rsid w:val="0032506C"/>
    <w:rsid w:val="00325241"/>
    <w:rsid w:val="0032563B"/>
    <w:rsid w:val="0032627C"/>
    <w:rsid w:val="003263F1"/>
    <w:rsid w:val="003265C8"/>
    <w:rsid w:val="00326C65"/>
    <w:rsid w:val="00326EA4"/>
    <w:rsid w:val="0032700D"/>
    <w:rsid w:val="00327192"/>
    <w:rsid w:val="003274F8"/>
    <w:rsid w:val="00327982"/>
    <w:rsid w:val="00327D05"/>
    <w:rsid w:val="003300CB"/>
    <w:rsid w:val="00330465"/>
    <w:rsid w:val="00332BDA"/>
    <w:rsid w:val="00332E6B"/>
    <w:rsid w:val="00333225"/>
    <w:rsid w:val="003333E6"/>
    <w:rsid w:val="003334E5"/>
    <w:rsid w:val="00334797"/>
    <w:rsid w:val="0033498A"/>
    <w:rsid w:val="003349D9"/>
    <w:rsid w:val="00334F19"/>
    <w:rsid w:val="00335014"/>
    <w:rsid w:val="00335DDC"/>
    <w:rsid w:val="003365DE"/>
    <w:rsid w:val="003366CD"/>
    <w:rsid w:val="00337BEA"/>
    <w:rsid w:val="00337F77"/>
    <w:rsid w:val="00340245"/>
    <w:rsid w:val="00340C42"/>
    <w:rsid w:val="003411ED"/>
    <w:rsid w:val="0034127D"/>
    <w:rsid w:val="00341F07"/>
    <w:rsid w:val="0034234B"/>
    <w:rsid w:val="00342466"/>
    <w:rsid w:val="00342679"/>
    <w:rsid w:val="00342D67"/>
    <w:rsid w:val="003433F5"/>
    <w:rsid w:val="00344493"/>
    <w:rsid w:val="00344EF0"/>
    <w:rsid w:val="003454A3"/>
    <w:rsid w:val="00345C9D"/>
    <w:rsid w:val="003465EA"/>
    <w:rsid w:val="00346738"/>
    <w:rsid w:val="00347891"/>
    <w:rsid w:val="00350B92"/>
    <w:rsid w:val="00350BB0"/>
    <w:rsid w:val="00350DE9"/>
    <w:rsid w:val="0035163D"/>
    <w:rsid w:val="003521D0"/>
    <w:rsid w:val="003529EA"/>
    <w:rsid w:val="00352B68"/>
    <w:rsid w:val="00352CFA"/>
    <w:rsid w:val="00353358"/>
    <w:rsid w:val="00353EC6"/>
    <w:rsid w:val="00354C07"/>
    <w:rsid w:val="00354D10"/>
    <w:rsid w:val="00355399"/>
    <w:rsid w:val="00355D67"/>
    <w:rsid w:val="00356054"/>
    <w:rsid w:val="00356F23"/>
    <w:rsid w:val="00357758"/>
    <w:rsid w:val="00357AAD"/>
    <w:rsid w:val="00357C8A"/>
    <w:rsid w:val="00357D8A"/>
    <w:rsid w:val="00357F9C"/>
    <w:rsid w:val="00360292"/>
    <w:rsid w:val="00360744"/>
    <w:rsid w:val="0036085A"/>
    <w:rsid w:val="0036096C"/>
    <w:rsid w:val="00360B5D"/>
    <w:rsid w:val="003614E0"/>
    <w:rsid w:val="00361B98"/>
    <w:rsid w:val="00362418"/>
    <w:rsid w:val="00362A7E"/>
    <w:rsid w:val="003645D2"/>
    <w:rsid w:val="003646D2"/>
    <w:rsid w:val="003646EC"/>
    <w:rsid w:val="00365891"/>
    <w:rsid w:val="00365CD8"/>
    <w:rsid w:val="00366353"/>
    <w:rsid w:val="0036677F"/>
    <w:rsid w:val="00366835"/>
    <w:rsid w:val="00366CA7"/>
    <w:rsid w:val="00367D7B"/>
    <w:rsid w:val="0037045D"/>
    <w:rsid w:val="003708EB"/>
    <w:rsid w:val="00370E97"/>
    <w:rsid w:val="00370F21"/>
    <w:rsid w:val="003717BA"/>
    <w:rsid w:val="003718B0"/>
    <w:rsid w:val="00371B7C"/>
    <w:rsid w:val="00371F9A"/>
    <w:rsid w:val="003726B2"/>
    <w:rsid w:val="003726F4"/>
    <w:rsid w:val="003728FA"/>
    <w:rsid w:val="00372B73"/>
    <w:rsid w:val="003730B6"/>
    <w:rsid w:val="003731BB"/>
    <w:rsid w:val="00373B4E"/>
    <w:rsid w:val="00373DDC"/>
    <w:rsid w:val="0037436D"/>
    <w:rsid w:val="003745F1"/>
    <w:rsid w:val="0037477E"/>
    <w:rsid w:val="00374F6A"/>
    <w:rsid w:val="00375D33"/>
    <w:rsid w:val="003761DB"/>
    <w:rsid w:val="00377220"/>
    <w:rsid w:val="0037736D"/>
    <w:rsid w:val="003774F0"/>
    <w:rsid w:val="00377A15"/>
    <w:rsid w:val="00377DC7"/>
    <w:rsid w:val="00377FD3"/>
    <w:rsid w:val="00380577"/>
    <w:rsid w:val="00380899"/>
    <w:rsid w:val="0038233F"/>
    <w:rsid w:val="003823E1"/>
    <w:rsid w:val="00382F4B"/>
    <w:rsid w:val="0038370B"/>
    <w:rsid w:val="00383BDA"/>
    <w:rsid w:val="003840D0"/>
    <w:rsid w:val="00384DC9"/>
    <w:rsid w:val="003850F6"/>
    <w:rsid w:val="0038510D"/>
    <w:rsid w:val="00385E88"/>
    <w:rsid w:val="003864D4"/>
    <w:rsid w:val="00386591"/>
    <w:rsid w:val="00386B28"/>
    <w:rsid w:val="0038742A"/>
    <w:rsid w:val="0038759C"/>
    <w:rsid w:val="00387E8A"/>
    <w:rsid w:val="0039062C"/>
    <w:rsid w:val="0039098E"/>
    <w:rsid w:val="00390C9F"/>
    <w:rsid w:val="00390D3A"/>
    <w:rsid w:val="00390F0A"/>
    <w:rsid w:val="0039160A"/>
    <w:rsid w:val="00391649"/>
    <w:rsid w:val="003918CE"/>
    <w:rsid w:val="00391F7B"/>
    <w:rsid w:val="00392876"/>
    <w:rsid w:val="00392E24"/>
    <w:rsid w:val="00392F7D"/>
    <w:rsid w:val="0039368E"/>
    <w:rsid w:val="0039371A"/>
    <w:rsid w:val="00394F08"/>
    <w:rsid w:val="00395514"/>
    <w:rsid w:val="00395BB3"/>
    <w:rsid w:val="0039692B"/>
    <w:rsid w:val="00397394"/>
    <w:rsid w:val="00397C42"/>
    <w:rsid w:val="00397EC4"/>
    <w:rsid w:val="00397F6A"/>
    <w:rsid w:val="003A0703"/>
    <w:rsid w:val="003A0958"/>
    <w:rsid w:val="003A1429"/>
    <w:rsid w:val="003A2051"/>
    <w:rsid w:val="003A2853"/>
    <w:rsid w:val="003A2914"/>
    <w:rsid w:val="003A2F7C"/>
    <w:rsid w:val="003A369A"/>
    <w:rsid w:val="003A39AB"/>
    <w:rsid w:val="003A3DC2"/>
    <w:rsid w:val="003A40A5"/>
    <w:rsid w:val="003A47E2"/>
    <w:rsid w:val="003A4A14"/>
    <w:rsid w:val="003A4C88"/>
    <w:rsid w:val="003A4F6A"/>
    <w:rsid w:val="003A56CC"/>
    <w:rsid w:val="003A5C66"/>
    <w:rsid w:val="003A5F83"/>
    <w:rsid w:val="003A6360"/>
    <w:rsid w:val="003A6676"/>
    <w:rsid w:val="003A6734"/>
    <w:rsid w:val="003A751C"/>
    <w:rsid w:val="003B0D29"/>
    <w:rsid w:val="003B0D43"/>
    <w:rsid w:val="003B0F49"/>
    <w:rsid w:val="003B153D"/>
    <w:rsid w:val="003B1B44"/>
    <w:rsid w:val="003B1BD5"/>
    <w:rsid w:val="003B1E3C"/>
    <w:rsid w:val="003B2D63"/>
    <w:rsid w:val="003B3FE4"/>
    <w:rsid w:val="003B479A"/>
    <w:rsid w:val="003B4A9E"/>
    <w:rsid w:val="003B4BCB"/>
    <w:rsid w:val="003B4CFD"/>
    <w:rsid w:val="003B4F43"/>
    <w:rsid w:val="003B53FD"/>
    <w:rsid w:val="003B5F89"/>
    <w:rsid w:val="003B6072"/>
    <w:rsid w:val="003B671E"/>
    <w:rsid w:val="003B67DE"/>
    <w:rsid w:val="003B6F64"/>
    <w:rsid w:val="003B7EF7"/>
    <w:rsid w:val="003C0C1F"/>
    <w:rsid w:val="003C0F65"/>
    <w:rsid w:val="003C1908"/>
    <w:rsid w:val="003C1B7D"/>
    <w:rsid w:val="003C1C34"/>
    <w:rsid w:val="003C350F"/>
    <w:rsid w:val="003C36F6"/>
    <w:rsid w:val="003C3E62"/>
    <w:rsid w:val="003C4069"/>
    <w:rsid w:val="003C4531"/>
    <w:rsid w:val="003C4D37"/>
    <w:rsid w:val="003C4E9D"/>
    <w:rsid w:val="003C541B"/>
    <w:rsid w:val="003C6056"/>
    <w:rsid w:val="003C6558"/>
    <w:rsid w:val="003C65F0"/>
    <w:rsid w:val="003C6C3D"/>
    <w:rsid w:val="003C6D4A"/>
    <w:rsid w:val="003C7645"/>
    <w:rsid w:val="003C7A36"/>
    <w:rsid w:val="003C7A54"/>
    <w:rsid w:val="003C7A75"/>
    <w:rsid w:val="003C7B6F"/>
    <w:rsid w:val="003C7C74"/>
    <w:rsid w:val="003D05AF"/>
    <w:rsid w:val="003D13B3"/>
    <w:rsid w:val="003D1B3A"/>
    <w:rsid w:val="003D2122"/>
    <w:rsid w:val="003D226E"/>
    <w:rsid w:val="003D30DE"/>
    <w:rsid w:val="003D368F"/>
    <w:rsid w:val="003D4024"/>
    <w:rsid w:val="003D48BC"/>
    <w:rsid w:val="003D49BC"/>
    <w:rsid w:val="003D6794"/>
    <w:rsid w:val="003D6B2A"/>
    <w:rsid w:val="003D6DBB"/>
    <w:rsid w:val="003E0F1D"/>
    <w:rsid w:val="003E12D6"/>
    <w:rsid w:val="003E49C7"/>
    <w:rsid w:val="003E5BA6"/>
    <w:rsid w:val="003E680C"/>
    <w:rsid w:val="003E6886"/>
    <w:rsid w:val="003E6AEF"/>
    <w:rsid w:val="003E6BCA"/>
    <w:rsid w:val="003E75BE"/>
    <w:rsid w:val="003E7CDE"/>
    <w:rsid w:val="003F1133"/>
    <w:rsid w:val="003F24E2"/>
    <w:rsid w:val="003F37F5"/>
    <w:rsid w:val="003F3C1F"/>
    <w:rsid w:val="003F3EA8"/>
    <w:rsid w:val="003F3FC4"/>
    <w:rsid w:val="003F4315"/>
    <w:rsid w:val="003F4ACE"/>
    <w:rsid w:val="003F4D19"/>
    <w:rsid w:val="003F58DD"/>
    <w:rsid w:val="003F591B"/>
    <w:rsid w:val="003F5EA5"/>
    <w:rsid w:val="003F60BB"/>
    <w:rsid w:val="003F62D3"/>
    <w:rsid w:val="003F63E6"/>
    <w:rsid w:val="003F6502"/>
    <w:rsid w:val="003F6B84"/>
    <w:rsid w:val="003F6DC6"/>
    <w:rsid w:val="003F7818"/>
    <w:rsid w:val="003F7A2B"/>
    <w:rsid w:val="003F7BE6"/>
    <w:rsid w:val="0040044F"/>
    <w:rsid w:val="00400551"/>
    <w:rsid w:val="00400574"/>
    <w:rsid w:val="004009AD"/>
    <w:rsid w:val="004017AF"/>
    <w:rsid w:val="00401C00"/>
    <w:rsid w:val="00401D7F"/>
    <w:rsid w:val="0040203D"/>
    <w:rsid w:val="00402F08"/>
    <w:rsid w:val="0040349D"/>
    <w:rsid w:val="0040374C"/>
    <w:rsid w:val="00403922"/>
    <w:rsid w:val="004039AB"/>
    <w:rsid w:val="00404563"/>
    <w:rsid w:val="00404761"/>
    <w:rsid w:val="00404AFF"/>
    <w:rsid w:val="00404E89"/>
    <w:rsid w:val="00405013"/>
    <w:rsid w:val="00405908"/>
    <w:rsid w:val="00405FCB"/>
    <w:rsid w:val="00406078"/>
    <w:rsid w:val="004063D3"/>
    <w:rsid w:val="004073EA"/>
    <w:rsid w:val="00407B9C"/>
    <w:rsid w:val="00407F0B"/>
    <w:rsid w:val="00411039"/>
    <w:rsid w:val="0041109B"/>
    <w:rsid w:val="004112C3"/>
    <w:rsid w:val="00411C2B"/>
    <w:rsid w:val="00412172"/>
    <w:rsid w:val="0041256A"/>
    <w:rsid w:val="00413061"/>
    <w:rsid w:val="004134B7"/>
    <w:rsid w:val="004134F7"/>
    <w:rsid w:val="0041350F"/>
    <w:rsid w:val="00413A06"/>
    <w:rsid w:val="004141AD"/>
    <w:rsid w:val="004146F9"/>
    <w:rsid w:val="00414D38"/>
    <w:rsid w:val="0041563F"/>
    <w:rsid w:val="00415A10"/>
    <w:rsid w:val="00416453"/>
    <w:rsid w:val="004167DD"/>
    <w:rsid w:val="00416CA5"/>
    <w:rsid w:val="00417456"/>
    <w:rsid w:val="00417D4E"/>
    <w:rsid w:val="00417E7A"/>
    <w:rsid w:val="00420034"/>
    <w:rsid w:val="004201F0"/>
    <w:rsid w:val="004204BF"/>
    <w:rsid w:val="00420682"/>
    <w:rsid w:val="00420691"/>
    <w:rsid w:val="004209D6"/>
    <w:rsid w:val="00420E39"/>
    <w:rsid w:val="00422C4D"/>
    <w:rsid w:val="004230D3"/>
    <w:rsid w:val="0042310F"/>
    <w:rsid w:val="00423CF2"/>
    <w:rsid w:val="004241D5"/>
    <w:rsid w:val="0042425C"/>
    <w:rsid w:val="00424365"/>
    <w:rsid w:val="00424AB1"/>
    <w:rsid w:val="00424C95"/>
    <w:rsid w:val="00424D6A"/>
    <w:rsid w:val="00425316"/>
    <w:rsid w:val="0042592A"/>
    <w:rsid w:val="00425ABF"/>
    <w:rsid w:val="00425C77"/>
    <w:rsid w:val="00426F2D"/>
    <w:rsid w:val="00430256"/>
    <w:rsid w:val="00430B3B"/>
    <w:rsid w:val="00431057"/>
    <w:rsid w:val="004316A9"/>
    <w:rsid w:val="0043220B"/>
    <w:rsid w:val="00432322"/>
    <w:rsid w:val="00432789"/>
    <w:rsid w:val="00432D06"/>
    <w:rsid w:val="00433425"/>
    <w:rsid w:val="004341C5"/>
    <w:rsid w:val="00434479"/>
    <w:rsid w:val="004347F6"/>
    <w:rsid w:val="00434AE8"/>
    <w:rsid w:val="00434FFB"/>
    <w:rsid w:val="00435703"/>
    <w:rsid w:val="00435735"/>
    <w:rsid w:val="0043596C"/>
    <w:rsid w:val="00435A69"/>
    <w:rsid w:val="00435AE8"/>
    <w:rsid w:val="00436DDB"/>
    <w:rsid w:val="00436F7A"/>
    <w:rsid w:val="0043704D"/>
    <w:rsid w:val="00437924"/>
    <w:rsid w:val="00437E0F"/>
    <w:rsid w:val="00437E66"/>
    <w:rsid w:val="00440009"/>
    <w:rsid w:val="00440029"/>
    <w:rsid w:val="00440449"/>
    <w:rsid w:val="004404DB"/>
    <w:rsid w:val="00440639"/>
    <w:rsid w:val="00440B9F"/>
    <w:rsid w:val="00440F73"/>
    <w:rsid w:val="004410C4"/>
    <w:rsid w:val="004419BC"/>
    <w:rsid w:val="0044294A"/>
    <w:rsid w:val="00442D45"/>
    <w:rsid w:val="00443381"/>
    <w:rsid w:val="004437FA"/>
    <w:rsid w:val="00443E73"/>
    <w:rsid w:val="00444258"/>
    <w:rsid w:val="0044469E"/>
    <w:rsid w:val="004446DA"/>
    <w:rsid w:val="00444AB0"/>
    <w:rsid w:val="00444CCE"/>
    <w:rsid w:val="00445B7C"/>
    <w:rsid w:val="00446665"/>
    <w:rsid w:val="004470F9"/>
    <w:rsid w:val="00447132"/>
    <w:rsid w:val="00447B02"/>
    <w:rsid w:val="00447CF6"/>
    <w:rsid w:val="00447DA3"/>
    <w:rsid w:val="0045070D"/>
    <w:rsid w:val="004513B2"/>
    <w:rsid w:val="004515DE"/>
    <w:rsid w:val="00451B3D"/>
    <w:rsid w:val="0045301A"/>
    <w:rsid w:val="00453268"/>
    <w:rsid w:val="00453332"/>
    <w:rsid w:val="00453E11"/>
    <w:rsid w:val="0045404C"/>
    <w:rsid w:val="004540C8"/>
    <w:rsid w:val="0045419D"/>
    <w:rsid w:val="00454471"/>
    <w:rsid w:val="00455E6B"/>
    <w:rsid w:val="00455FAA"/>
    <w:rsid w:val="004561AF"/>
    <w:rsid w:val="004563ED"/>
    <w:rsid w:val="0045652F"/>
    <w:rsid w:val="0045672C"/>
    <w:rsid w:val="00456D06"/>
    <w:rsid w:val="00456ED1"/>
    <w:rsid w:val="00457548"/>
    <w:rsid w:val="00457BC4"/>
    <w:rsid w:val="00457FE1"/>
    <w:rsid w:val="00460BDA"/>
    <w:rsid w:val="00460FC7"/>
    <w:rsid w:val="00460FF8"/>
    <w:rsid w:val="0046155F"/>
    <w:rsid w:val="00462646"/>
    <w:rsid w:val="00462819"/>
    <w:rsid w:val="00462FEE"/>
    <w:rsid w:val="00463084"/>
    <w:rsid w:val="00464A6D"/>
    <w:rsid w:val="00464D3F"/>
    <w:rsid w:val="00465855"/>
    <w:rsid w:val="004661BF"/>
    <w:rsid w:val="0046735D"/>
    <w:rsid w:val="004675E7"/>
    <w:rsid w:val="00467A79"/>
    <w:rsid w:val="00467D08"/>
    <w:rsid w:val="0047051C"/>
    <w:rsid w:val="00470CCD"/>
    <w:rsid w:val="004711D5"/>
    <w:rsid w:val="004714C8"/>
    <w:rsid w:val="00471939"/>
    <w:rsid w:val="00472642"/>
    <w:rsid w:val="0047279C"/>
    <w:rsid w:val="00473DA9"/>
    <w:rsid w:val="00473F85"/>
    <w:rsid w:val="00474470"/>
    <w:rsid w:val="004745BD"/>
    <w:rsid w:val="0047464C"/>
    <w:rsid w:val="00474B43"/>
    <w:rsid w:val="004754D4"/>
    <w:rsid w:val="00475782"/>
    <w:rsid w:val="00476310"/>
    <w:rsid w:val="00476584"/>
    <w:rsid w:val="00477784"/>
    <w:rsid w:val="00477E61"/>
    <w:rsid w:val="0048055E"/>
    <w:rsid w:val="0048092B"/>
    <w:rsid w:val="00481268"/>
    <w:rsid w:val="0048129D"/>
    <w:rsid w:val="004820FA"/>
    <w:rsid w:val="00482F20"/>
    <w:rsid w:val="00483175"/>
    <w:rsid w:val="00483928"/>
    <w:rsid w:val="00483A73"/>
    <w:rsid w:val="004844AF"/>
    <w:rsid w:val="0048668E"/>
    <w:rsid w:val="004866DC"/>
    <w:rsid w:val="00486FD7"/>
    <w:rsid w:val="00490370"/>
    <w:rsid w:val="00490A09"/>
    <w:rsid w:val="00490A17"/>
    <w:rsid w:val="00491269"/>
    <w:rsid w:val="004915A5"/>
    <w:rsid w:val="00491B6D"/>
    <w:rsid w:val="00492443"/>
    <w:rsid w:val="004927AA"/>
    <w:rsid w:val="00494233"/>
    <w:rsid w:val="0049432E"/>
    <w:rsid w:val="00494947"/>
    <w:rsid w:val="00494D9B"/>
    <w:rsid w:val="004955AD"/>
    <w:rsid w:val="00495A40"/>
    <w:rsid w:val="00496017"/>
    <w:rsid w:val="00496047"/>
    <w:rsid w:val="004960A2"/>
    <w:rsid w:val="00497485"/>
    <w:rsid w:val="004974B7"/>
    <w:rsid w:val="00497AEC"/>
    <w:rsid w:val="004A0C5F"/>
    <w:rsid w:val="004A0FA1"/>
    <w:rsid w:val="004A127C"/>
    <w:rsid w:val="004A1945"/>
    <w:rsid w:val="004A1DEB"/>
    <w:rsid w:val="004A23F4"/>
    <w:rsid w:val="004A2464"/>
    <w:rsid w:val="004A2A63"/>
    <w:rsid w:val="004A3C76"/>
    <w:rsid w:val="004A4115"/>
    <w:rsid w:val="004A41B3"/>
    <w:rsid w:val="004A42AC"/>
    <w:rsid w:val="004A45AF"/>
    <w:rsid w:val="004A50EC"/>
    <w:rsid w:val="004A5113"/>
    <w:rsid w:val="004A523D"/>
    <w:rsid w:val="004A524B"/>
    <w:rsid w:val="004A5788"/>
    <w:rsid w:val="004A5BCA"/>
    <w:rsid w:val="004A5DAB"/>
    <w:rsid w:val="004A6676"/>
    <w:rsid w:val="004A76DF"/>
    <w:rsid w:val="004B06C2"/>
    <w:rsid w:val="004B073D"/>
    <w:rsid w:val="004B0BFF"/>
    <w:rsid w:val="004B0DA1"/>
    <w:rsid w:val="004B1DAB"/>
    <w:rsid w:val="004B2142"/>
    <w:rsid w:val="004B259B"/>
    <w:rsid w:val="004B25C2"/>
    <w:rsid w:val="004B27B9"/>
    <w:rsid w:val="004B2EBF"/>
    <w:rsid w:val="004B35FD"/>
    <w:rsid w:val="004B4127"/>
    <w:rsid w:val="004B4FC7"/>
    <w:rsid w:val="004B55FD"/>
    <w:rsid w:val="004B57AB"/>
    <w:rsid w:val="004B6476"/>
    <w:rsid w:val="004B6BC2"/>
    <w:rsid w:val="004B6F89"/>
    <w:rsid w:val="004C0230"/>
    <w:rsid w:val="004C0322"/>
    <w:rsid w:val="004C045A"/>
    <w:rsid w:val="004C053B"/>
    <w:rsid w:val="004C0888"/>
    <w:rsid w:val="004C0F55"/>
    <w:rsid w:val="004C0FC8"/>
    <w:rsid w:val="004C146A"/>
    <w:rsid w:val="004C15AA"/>
    <w:rsid w:val="004C1C48"/>
    <w:rsid w:val="004C2071"/>
    <w:rsid w:val="004C214C"/>
    <w:rsid w:val="004C37FA"/>
    <w:rsid w:val="004C3B27"/>
    <w:rsid w:val="004C41E8"/>
    <w:rsid w:val="004C44D7"/>
    <w:rsid w:val="004C48A4"/>
    <w:rsid w:val="004C5038"/>
    <w:rsid w:val="004C505A"/>
    <w:rsid w:val="004C5198"/>
    <w:rsid w:val="004C535F"/>
    <w:rsid w:val="004C5669"/>
    <w:rsid w:val="004C63FA"/>
    <w:rsid w:val="004C66B8"/>
    <w:rsid w:val="004C7092"/>
    <w:rsid w:val="004C719F"/>
    <w:rsid w:val="004C7524"/>
    <w:rsid w:val="004C7834"/>
    <w:rsid w:val="004C79CB"/>
    <w:rsid w:val="004D022A"/>
    <w:rsid w:val="004D0257"/>
    <w:rsid w:val="004D08A0"/>
    <w:rsid w:val="004D16C5"/>
    <w:rsid w:val="004D1C97"/>
    <w:rsid w:val="004D1FBD"/>
    <w:rsid w:val="004D2043"/>
    <w:rsid w:val="004D27B5"/>
    <w:rsid w:val="004D2D77"/>
    <w:rsid w:val="004D30C2"/>
    <w:rsid w:val="004D34DB"/>
    <w:rsid w:val="004D3A21"/>
    <w:rsid w:val="004D3B07"/>
    <w:rsid w:val="004D3D7C"/>
    <w:rsid w:val="004D3FC3"/>
    <w:rsid w:val="004D42CF"/>
    <w:rsid w:val="004D68FA"/>
    <w:rsid w:val="004D6A62"/>
    <w:rsid w:val="004D79D2"/>
    <w:rsid w:val="004D7C35"/>
    <w:rsid w:val="004E17E1"/>
    <w:rsid w:val="004E1838"/>
    <w:rsid w:val="004E1A49"/>
    <w:rsid w:val="004E1ABE"/>
    <w:rsid w:val="004E3942"/>
    <w:rsid w:val="004E421A"/>
    <w:rsid w:val="004E4EE9"/>
    <w:rsid w:val="004E5854"/>
    <w:rsid w:val="004E73DC"/>
    <w:rsid w:val="004E746E"/>
    <w:rsid w:val="004E7498"/>
    <w:rsid w:val="004E7D9B"/>
    <w:rsid w:val="004F0048"/>
    <w:rsid w:val="004F0380"/>
    <w:rsid w:val="004F0AF6"/>
    <w:rsid w:val="004F0BFB"/>
    <w:rsid w:val="004F1A5D"/>
    <w:rsid w:val="004F1C2D"/>
    <w:rsid w:val="004F1E7C"/>
    <w:rsid w:val="004F204C"/>
    <w:rsid w:val="004F2E44"/>
    <w:rsid w:val="004F30AF"/>
    <w:rsid w:val="004F4BC6"/>
    <w:rsid w:val="004F505E"/>
    <w:rsid w:val="004F6824"/>
    <w:rsid w:val="004F6915"/>
    <w:rsid w:val="004F6D25"/>
    <w:rsid w:val="004F718B"/>
    <w:rsid w:val="004F75A4"/>
    <w:rsid w:val="004F7FD9"/>
    <w:rsid w:val="00500B2A"/>
    <w:rsid w:val="00500C06"/>
    <w:rsid w:val="0050235F"/>
    <w:rsid w:val="00503592"/>
    <w:rsid w:val="00503896"/>
    <w:rsid w:val="00503BD7"/>
    <w:rsid w:val="00503FAC"/>
    <w:rsid w:val="00504BB9"/>
    <w:rsid w:val="0050513E"/>
    <w:rsid w:val="005054FE"/>
    <w:rsid w:val="00505584"/>
    <w:rsid w:val="0050585F"/>
    <w:rsid w:val="005061C2"/>
    <w:rsid w:val="0050633A"/>
    <w:rsid w:val="00506D0E"/>
    <w:rsid w:val="00506D4E"/>
    <w:rsid w:val="00506EEB"/>
    <w:rsid w:val="005070D8"/>
    <w:rsid w:val="00507B90"/>
    <w:rsid w:val="005100ED"/>
    <w:rsid w:val="00510D41"/>
    <w:rsid w:val="00510FFC"/>
    <w:rsid w:val="00511850"/>
    <w:rsid w:val="00511C5F"/>
    <w:rsid w:val="00511FF1"/>
    <w:rsid w:val="005128A3"/>
    <w:rsid w:val="00512900"/>
    <w:rsid w:val="00512BD0"/>
    <w:rsid w:val="00513325"/>
    <w:rsid w:val="00513A2C"/>
    <w:rsid w:val="00513C83"/>
    <w:rsid w:val="00513EDE"/>
    <w:rsid w:val="005142E0"/>
    <w:rsid w:val="0051431D"/>
    <w:rsid w:val="00514E37"/>
    <w:rsid w:val="00517EBC"/>
    <w:rsid w:val="005201BE"/>
    <w:rsid w:val="00520C8D"/>
    <w:rsid w:val="00521018"/>
    <w:rsid w:val="005218A0"/>
    <w:rsid w:val="0052230D"/>
    <w:rsid w:val="005230BF"/>
    <w:rsid w:val="005233FE"/>
    <w:rsid w:val="0052381D"/>
    <w:rsid w:val="00523905"/>
    <w:rsid w:val="005239D8"/>
    <w:rsid w:val="00523A7E"/>
    <w:rsid w:val="00523E1E"/>
    <w:rsid w:val="00524105"/>
    <w:rsid w:val="00525080"/>
    <w:rsid w:val="00525CCF"/>
    <w:rsid w:val="00526341"/>
    <w:rsid w:val="005265DB"/>
    <w:rsid w:val="00526C99"/>
    <w:rsid w:val="00526DF5"/>
    <w:rsid w:val="00526F71"/>
    <w:rsid w:val="0052777D"/>
    <w:rsid w:val="00527F99"/>
    <w:rsid w:val="00530691"/>
    <w:rsid w:val="00530A33"/>
    <w:rsid w:val="00530F1D"/>
    <w:rsid w:val="005318D7"/>
    <w:rsid w:val="00531D11"/>
    <w:rsid w:val="00531D75"/>
    <w:rsid w:val="00533244"/>
    <w:rsid w:val="0053478D"/>
    <w:rsid w:val="005348CA"/>
    <w:rsid w:val="0053493F"/>
    <w:rsid w:val="005349B7"/>
    <w:rsid w:val="00534E84"/>
    <w:rsid w:val="005356D1"/>
    <w:rsid w:val="00535B1A"/>
    <w:rsid w:val="00535F22"/>
    <w:rsid w:val="00536662"/>
    <w:rsid w:val="00540033"/>
    <w:rsid w:val="00540491"/>
    <w:rsid w:val="0054091A"/>
    <w:rsid w:val="00540AEE"/>
    <w:rsid w:val="00541666"/>
    <w:rsid w:val="00542275"/>
    <w:rsid w:val="00542473"/>
    <w:rsid w:val="00542DA5"/>
    <w:rsid w:val="00543040"/>
    <w:rsid w:val="00543075"/>
    <w:rsid w:val="005444AD"/>
    <w:rsid w:val="0054486A"/>
    <w:rsid w:val="00545081"/>
    <w:rsid w:val="005452E3"/>
    <w:rsid w:val="00545A1A"/>
    <w:rsid w:val="00547074"/>
    <w:rsid w:val="00547497"/>
    <w:rsid w:val="005476A9"/>
    <w:rsid w:val="005478D8"/>
    <w:rsid w:val="00547D4A"/>
    <w:rsid w:val="005506B0"/>
    <w:rsid w:val="005519FE"/>
    <w:rsid w:val="005525C0"/>
    <w:rsid w:val="00552FF2"/>
    <w:rsid w:val="00554424"/>
    <w:rsid w:val="00554616"/>
    <w:rsid w:val="0055499E"/>
    <w:rsid w:val="005549FB"/>
    <w:rsid w:val="00555490"/>
    <w:rsid w:val="00555673"/>
    <w:rsid w:val="00555DDE"/>
    <w:rsid w:val="00556633"/>
    <w:rsid w:val="00556FA5"/>
    <w:rsid w:val="005573FF"/>
    <w:rsid w:val="005574F3"/>
    <w:rsid w:val="005600CA"/>
    <w:rsid w:val="005603C0"/>
    <w:rsid w:val="00560CE6"/>
    <w:rsid w:val="00560D00"/>
    <w:rsid w:val="00560DF6"/>
    <w:rsid w:val="005615A6"/>
    <w:rsid w:val="00561895"/>
    <w:rsid w:val="005622BB"/>
    <w:rsid w:val="00563881"/>
    <w:rsid w:val="00563C35"/>
    <w:rsid w:val="0056430B"/>
    <w:rsid w:val="00564B93"/>
    <w:rsid w:val="00564F7A"/>
    <w:rsid w:val="00564FC3"/>
    <w:rsid w:val="005650F4"/>
    <w:rsid w:val="00565201"/>
    <w:rsid w:val="00565B8C"/>
    <w:rsid w:val="00565BE1"/>
    <w:rsid w:val="00565BE4"/>
    <w:rsid w:val="00566198"/>
    <w:rsid w:val="005665D8"/>
    <w:rsid w:val="00566898"/>
    <w:rsid w:val="00566D2E"/>
    <w:rsid w:val="005672B0"/>
    <w:rsid w:val="00567633"/>
    <w:rsid w:val="005676DC"/>
    <w:rsid w:val="00567AF4"/>
    <w:rsid w:val="00567E83"/>
    <w:rsid w:val="005716EA"/>
    <w:rsid w:val="00571BC0"/>
    <w:rsid w:val="00571D62"/>
    <w:rsid w:val="00571E86"/>
    <w:rsid w:val="00572129"/>
    <w:rsid w:val="005724A7"/>
    <w:rsid w:val="0057256C"/>
    <w:rsid w:val="00572942"/>
    <w:rsid w:val="005729B8"/>
    <w:rsid w:val="005730AC"/>
    <w:rsid w:val="00574068"/>
    <w:rsid w:val="0057430F"/>
    <w:rsid w:val="0057462C"/>
    <w:rsid w:val="00574651"/>
    <w:rsid w:val="00574BBE"/>
    <w:rsid w:val="00574EA6"/>
    <w:rsid w:val="005750E4"/>
    <w:rsid w:val="00575834"/>
    <w:rsid w:val="00575B4C"/>
    <w:rsid w:val="00575C02"/>
    <w:rsid w:val="00575DA0"/>
    <w:rsid w:val="00575FA9"/>
    <w:rsid w:val="00576147"/>
    <w:rsid w:val="005763D3"/>
    <w:rsid w:val="0057653A"/>
    <w:rsid w:val="00576C35"/>
    <w:rsid w:val="00576D08"/>
    <w:rsid w:val="005771F2"/>
    <w:rsid w:val="00577E2D"/>
    <w:rsid w:val="00577FC8"/>
    <w:rsid w:val="00580302"/>
    <w:rsid w:val="00580F30"/>
    <w:rsid w:val="0058133F"/>
    <w:rsid w:val="005813CC"/>
    <w:rsid w:val="00581483"/>
    <w:rsid w:val="005815C1"/>
    <w:rsid w:val="00581C1E"/>
    <w:rsid w:val="005827FA"/>
    <w:rsid w:val="0058281C"/>
    <w:rsid w:val="00582A03"/>
    <w:rsid w:val="00582A0C"/>
    <w:rsid w:val="005830F3"/>
    <w:rsid w:val="00583725"/>
    <w:rsid w:val="00583971"/>
    <w:rsid w:val="00583E30"/>
    <w:rsid w:val="0058422E"/>
    <w:rsid w:val="00584B9B"/>
    <w:rsid w:val="00585993"/>
    <w:rsid w:val="00585CBC"/>
    <w:rsid w:val="00585CD4"/>
    <w:rsid w:val="00585D0F"/>
    <w:rsid w:val="00586E20"/>
    <w:rsid w:val="00587A08"/>
    <w:rsid w:val="00590156"/>
    <w:rsid w:val="00590477"/>
    <w:rsid w:val="0059055A"/>
    <w:rsid w:val="0059078A"/>
    <w:rsid w:val="00593372"/>
    <w:rsid w:val="0059459F"/>
    <w:rsid w:val="00594649"/>
    <w:rsid w:val="00594AA8"/>
    <w:rsid w:val="00595A61"/>
    <w:rsid w:val="00595BB1"/>
    <w:rsid w:val="00595E1E"/>
    <w:rsid w:val="00595F3E"/>
    <w:rsid w:val="00596836"/>
    <w:rsid w:val="00596A8A"/>
    <w:rsid w:val="00596FB5"/>
    <w:rsid w:val="005974E3"/>
    <w:rsid w:val="005975EB"/>
    <w:rsid w:val="00597EDA"/>
    <w:rsid w:val="005A0315"/>
    <w:rsid w:val="005A0BC3"/>
    <w:rsid w:val="005A0E9E"/>
    <w:rsid w:val="005A109B"/>
    <w:rsid w:val="005A156A"/>
    <w:rsid w:val="005A18F1"/>
    <w:rsid w:val="005A1B7F"/>
    <w:rsid w:val="005A2863"/>
    <w:rsid w:val="005A39E4"/>
    <w:rsid w:val="005A3B07"/>
    <w:rsid w:val="005A3CEA"/>
    <w:rsid w:val="005A484B"/>
    <w:rsid w:val="005A4A0A"/>
    <w:rsid w:val="005A4A99"/>
    <w:rsid w:val="005A4FD0"/>
    <w:rsid w:val="005A5231"/>
    <w:rsid w:val="005A5286"/>
    <w:rsid w:val="005A5A49"/>
    <w:rsid w:val="005A5C0A"/>
    <w:rsid w:val="005A6115"/>
    <w:rsid w:val="005A6852"/>
    <w:rsid w:val="005A68EA"/>
    <w:rsid w:val="005A70AB"/>
    <w:rsid w:val="005A73E4"/>
    <w:rsid w:val="005A73F6"/>
    <w:rsid w:val="005A7FDB"/>
    <w:rsid w:val="005B0229"/>
    <w:rsid w:val="005B032A"/>
    <w:rsid w:val="005B070A"/>
    <w:rsid w:val="005B1328"/>
    <w:rsid w:val="005B17B3"/>
    <w:rsid w:val="005B1D4B"/>
    <w:rsid w:val="005B1FCC"/>
    <w:rsid w:val="005B2429"/>
    <w:rsid w:val="005B246E"/>
    <w:rsid w:val="005B2DAF"/>
    <w:rsid w:val="005B2DB7"/>
    <w:rsid w:val="005B3219"/>
    <w:rsid w:val="005B37FE"/>
    <w:rsid w:val="005B4346"/>
    <w:rsid w:val="005B4619"/>
    <w:rsid w:val="005B4641"/>
    <w:rsid w:val="005B4F77"/>
    <w:rsid w:val="005B581C"/>
    <w:rsid w:val="005B5F59"/>
    <w:rsid w:val="005B607F"/>
    <w:rsid w:val="005B688A"/>
    <w:rsid w:val="005B6EBA"/>
    <w:rsid w:val="005B6F73"/>
    <w:rsid w:val="005B7A36"/>
    <w:rsid w:val="005C03DB"/>
    <w:rsid w:val="005C0849"/>
    <w:rsid w:val="005C1A2E"/>
    <w:rsid w:val="005C1F92"/>
    <w:rsid w:val="005C2B5F"/>
    <w:rsid w:val="005C2DB9"/>
    <w:rsid w:val="005C2E91"/>
    <w:rsid w:val="005C3D28"/>
    <w:rsid w:val="005C3D79"/>
    <w:rsid w:val="005C4E12"/>
    <w:rsid w:val="005C533F"/>
    <w:rsid w:val="005C545F"/>
    <w:rsid w:val="005C577F"/>
    <w:rsid w:val="005C6BFE"/>
    <w:rsid w:val="005C7045"/>
    <w:rsid w:val="005C70B2"/>
    <w:rsid w:val="005C71F6"/>
    <w:rsid w:val="005D0845"/>
    <w:rsid w:val="005D0BC1"/>
    <w:rsid w:val="005D0F34"/>
    <w:rsid w:val="005D0FE8"/>
    <w:rsid w:val="005D1183"/>
    <w:rsid w:val="005D17BF"/>
    <w:rsid w:val="005D1D47"/>
    <w:rsid w:val="005D23D8"/>
    <w:rsid w:val="005D2F1F"/>
    <w:rsid w:val="005D4045"/>
    <w:rsid w:val="005D42FA"/>
    <w:rsid w:val="005D4573"/>
    <w:rsid w:val="005D4C0F"/>
    <w:rsid w:val="005D4EB6"/>
    <w:rsid w:val="005D51BA"/>
    <w:rsid w:val="005D626F"/>
    <w:rsid w:val="005D6922"/>
    <w:rsid w:val="005D7C94"/>
    <w:rsid w:val="005E0DD2"/>
    <w:rsid w:val="005E1558"/>
    <w:rsid w:val="005E17BE"/>
    <w:rsid w:val="005E1A39"/>
    <w:rsid w:val="005E1EA3"/>
    <w:rsid w:val="005E1FC2"/>
    <w:rsid w:val="005E22F8"/>
    <w:rsid w:val="005E2C2F"/>
    <w:rsid w:val="005E360C"/>
    <w:rsid w:val="005E3CB6"/>
    <w:rsid w:val="005E412D"/>
    <w:rsid w:val="005E48E0"/>
    <w:rsid w:val="005E490E"/>
    <w:rsid w:val="005E4A4A"/>
    <w:rsid w:val="005E4E0E"/>
    <w:rsid w:val="005E50D7"/>
    <w:rsid w:val="005E59F5"/>
    <w:rsid w:val="005E5B53"/>
    <w:rsid w:val="005E69C2"/>
    <w:rsid w:val="005E6B97"/>
    <w:rsid w:val="005E7BF4"/>
    <w:rsid w:val="005F056E"/>
    <w:rsid w:val="005F0D9D"/>
    <w:rsid w:val="005F1F1F"/>
    <w:rsid w:val="005F2B37"/>
    <w:rsid w:val="005F2E02"/>
    <w:rsid w:val="005F2F34"/>
    <w:rsid w:val="005F3105"/>
    <w:rsid w:val="005F3506"/>
    <w:rsid w:val="005F362C"/>
    <w:rsid w:val="005F3C85"/>
    <w:rsid w:val="005F3FBE"/>
    <w:rsid w:val="005F41A8"/>
    <w:rsid w:val="005F4CA7"/>
    <w:rsid w:val="005F5650"/>
    <w:rsid w:val="005F5D6E"/>
    <w:rsid w:val="005F668A"/>
    <w:rsid w:val="005F6C67"/>
    <w:rsid w:val="005F7347"/>
    <w:rsid w:val="005F7B6E"/>
    <w:rsid w:val="005F7DB0"/>
    <w:rsid w:val="0060045A"/>
    <w:rsid w:val="00600863"/>
    <w:rsid w:val="00600CD5"/>
    <w:rsid w:val="00600E14"/>
    <w:rsid w:val="006018A3"/>
    <w:rsid w:val="00601F00"/>
    <w:rsid w:val="00602886"/>
    <w:rsid w:val="0060348A"/>
    <w:rsid w:val="00604329"/>
    <w:rsid w:val="00606641"/>
    <w:rsid w:val="00606EE3"/>
    <w:rsid w:val="00607342"/>
    <w:rsid w:val="00607691"/>
    <w:rsid w:val="00607E0A"/>
    <w:rsid w:val="00610106"/>
    <w:rsid w:val="006101F5"/>
    <w:rsid w:val="006108AD"/>
    <w:rsid w:val="0061121B"/>
    <w:rsid w:val="0061158F"/>
    <w:rsid w:val="00611B38"/>
    <w:rsid w:val="00611FD0"/>
    <w:rsid w:val="00612163"/>
    <w:rsid w:val="0061219C"/>
    <w:rsid w:val="00612245"/>
    <w:rsid w:val="00612426"/>
    <w:rsid w:val="006125F2"/>
    <w:rsid w:val="00612DAE"/>
    <w:rsid w:val="00612DCE"/>
    <w:rsid w:val="00612E4A"/>
    <w:rsid w:val="0061372B"/>
    <w:rsid w:val="00613B9B"/>
    <w:rsid w:val="00614337"/>
    <w:rsid w:val="00614385"/>
    <w:rsid w:val="00614749"/>
    <w:rsid w:val="006148CF"/>
    <w:rsid w:val="00614B27"/>
    <w:rsid w:val="006167CD"/>
    <w:rsid w:val="00617182"/>
    <w:rsid w:val="006178A9"/>
    <w:rsid w:val="00617970"/>
    <w:rsid w:val="00617AC7"/>
    <w:rsid w:val="00620479"/>
    <w:rsid w:val="00620A85"/>
    <w:rsid w:val="00620B81"/>
    <w:rsid w:val="00620C04"/>
    <w:rsid w:val="00621012"/>
    <w:rsid w:val="006211C5"/>
    <w:rsid w:val="00621D72"/>
    <w:rsid w:val="00622568"/>
    <w:rsid w:val="006226F6"/>
    <w:rsid w:val="00622910"/>
    <w:rsid w:val="00622C8D"/>
    <w:rsid w:val="00623CFB"/>
    <w:rsid w:val="00624654"/>
    <w:rsid w:val="00624E53"/>
    <w:rsid w:val="00624F49"/>
    <w:rsid w:val="00625951"/>
    <w:rsid w:val="00626568"/>
    <w:rsid w:val="00626D52"/>
    <w:rsid w:val="0062708E"/>
    <w:rsid w:val="0062749E"/>
    <w:rsid w:val="00630F96"/>
    <w:rsid w:val="00631701"/>
    <w:rsid w:val="00631B94"/>
    <w:rsid w:val="00632D74"/>
    <w:rsid w:val="00632EBA"/>
    <w:rsid w:val="0063485E"/>
    <w:rsid w:val="00636313"/>
    <w:rsid w:val="00636508"/>
    <w:rsid w:val="00636756"/>
    <w:rsid w:val="006369C9"/>
    <w:rsid w:val="00636DF0"/>
    <w:rsid w:val="00636DF1"/>
    <w:rsid w:val="00636EAB"/>
    <w:rsid w:val="00637897"/>
    <w:rsid w:val="00637FB9"/>
    <w:rsid w:val="006407B2"/>
    <w:rsid w:val="00640A4B"/>
    <w:rsid w:val="00640CE0"/>
    <w:rsid w:val="00640DC0"/>
    <w:rsid w:val="006411D6"/>
    <w:rsid w:val="0064169E"/>
    <w:rsid w:val="0064179C"/>
    <w:rsid w:val="00641A60"/>
    <w:rsid w:val="00642FC5"/>
    <w:rsid w:val="00643015"/>
    <w:rsid w:val="00644CC4"/>
    <w:rsid w:val="00644F80"/>
    <w:rsid w:val="00645540"/>
    <w:rsid w:val="00645B24"/>
    <w:rsid w:val="00645BED"/>
    <w:rsid w:val="00645E98"/>
    <w:rsid w:val="00646D89"/>
    <w:rsid w:val="006475AD"/>
    <w:rsid w:val="00647943"/>
    <w:rsid w:val="00650E03"/>
    <w:rsid w:val="00651EF5"/>
    <w:rsid w:val="00652074"/>
    <w:rsid w:val="00652357"/>
    <w:rsid w:val="00652616"/>
    <w:rsid w:val="00652E98"/>
    <w:rsid w:val="0065393A"/>
    <w:rsid w:val="00654657"/>
    <w:rsid w:val="00654AE7"/>
    <w:rsid w:val="00654CCE"/>
    <w:rsid w:val="00655384"/>
    <w:rsid w:val="0065646A"/>
    <w:rsid w:val="00656612"/>
    <w:rsid w:val="00656A76"/>
    <w:rsid w:val="00656BEA"/>
    <w:rsid w:val="00656C8F"/>
    <w:rsid w:val="00656D39"/>
    <w:rsid w:val="00657227"/>
    <w:rsid w:val="00657956"/>
    <w:rsid w:val="00657BC1"/>
    <w:rsid w:val="00660110"/>
    <w:rsid w:val="00660892"/>
    <w:rsid w:val="006618EC"/>
    <w:rsid w:val="00662065"/>
    <w:rsid w:val="00662C00"/>
    <w:rsid w:val="00662FB3"/>
    <w:rsid w:val="006631FB"/>
    <w:rsid w:val="006633CC"/>
    <w:rsid w:val="006635C3"/>
    <w:rsid w:val="0066376B"/>
    <w:rsid w:val="006648E2"/>
    <w:rsid w:val="00664D6D"/>
    <w:rsid w:val="00665386"/>
    <w:rsid w:val="00665554"/>
    <w:rsid w:val="00666CAF"/>
    <w:rsid w:val="006673A7"/>
    <w:rsid w:val="006708EF"/>
    <w:rsid w:val="00670D10"/>
    <w:rsid w:val="00670FEF"/>
    <w:rsid w:val="00671418"/>
    <w:rsid w:val="00671752"/>
    <w:rsid w:val="00671DD5"/>
    <w:rsid w:val="00672D44"/>
    <w:rsid w:val="006734FC"/>
    <w:rsid w:val="00673C4E"/>
    <w:rsid w:val="00673F2F"/>
    <w:rsid w:val="00673F93"/>
    <w:rsid w:val="006754AA"/>
    <w:rsid w:val="00675AE7"/>
    <w:rsid w:val="00675CF0"/>
    <w:rsid w:val="00676A04"/>
    <w:rsid w:val="0068014D"/>
    <w:rsid w:val="00680201"/>
    <w:rsid w:val="006806E3"/>
    <w:rsid w:val="00680CB7"/>
    <w:rsid w:val="0068152F"/>
    <w:rsid w:val="0068335D"/>
    <w:rsid w:val="00683536"/>
    <w:rsid w:val="00684EEA"/>
    <w:rsid w:val="00684F7F"/>
    <w:rsid w:val="00685093"/>
    <w:rsid w:val="00685238"/>
    <w:rsid w:val="00685C82"/>
    <w:rsid w:val="006860DF"/>
    <w:rsid w:val="0068673A"/>
    <w:rsid w:val="00686C0B"/>
    <w:rsid w:val="00687CF1"/>
    <w:rsid w:val="00687D8B"/>
    <w:rsid w:val="00687F33"/>
    <w:rsid w:val="00690BBE"/>
    <w:rsid w:val="006915CF"/>
    <w:rsid w:val="0069160D"/>
    <w:rsid w:val="00691B2C"/>
    <w:rsid w:val="00691C61"/>
    <w:rsid w:val="00692204"/>
    <w:rsid w:val="00692829"/>
    <w:rsid w:val="00692AB9"/>
    <w:rsid w:val="00692BBE"/>
    <w:rsid w:val="006930DF"/>
    <w:rsid w:val="00693216"/>
    <w:rsid w:val="006933C3"/>
    <w:rsid w:val="00693D4C"/>
    <w:rsid w:val="0069430B"/>
    <w:rsid w:val="0069462E"/>
    <w:rsid w:val="00695109"/>
    <w:rsid w:val="00695A91"/>
    <w:rsid w:val="0069673B"/>
    <w:rsid w:val="00697165"/>
    <w:rsid w:val="00697619"/>
    <w:rsid w:val="006976FF"/>
    <w:rsid w:val="00697820"/>
    <w:rsid w:val="00697E30"/>
    <w:rsid w:val="00697E38"/>
    <w:rsid w:val="00697F61"/>
    <w:rsid w:val="006A078D"/>
    <w:rsid w:val="006A1620"/>
    <w:rsid w:val="006A19F1"/>
    <w:rsid w:val="006A1C18"/>
    <w:rsid w:val="006A1C26"/>
    <w:rsid w:val="006A1E28"/>
    <w:rsid w:val="006A1E6A"/>
    <w:rsid w:val="006A2547"/>
    <w:rsid w:val="006A3826"/>
    <w:rsid w:val="006A3887"/>
    <w:rsid w:val="006A38C8"/>
    <w:rsid w:val="006A3E8C"/>
    <w:rsid w:val="006A40B2"/>
    <w:rsid w:val="006A42AD"/>
    <w:rsid w:val="006A480A"/>
    <w:rsid w:val="006A48B2"/>
    <w:rsid w:val="006A5200"/>
    <w:rsid w:val="006A532A"/>
    <w:rsid w:val="006A585E"/>
    <w:rsid w:val="006A61C4"/>
    <w:rsid w:val="006A6C92"/>
    <w:rsid w:val="006A7B7D"/>
    <w:rsid w:val="006A7BDE"/>
    <w:rsid w:val="006B0543"/>
    <w:rsid w:val="006B1280"/>
    <w:rsid w:val="006B1B56"/>
    <w:rsid w:val="006B22F0"/>
    <w:rsid w:val="006B2906"/>
    <w:rsid w:val="006B36B8"/>
    <w:rsid w:val="006B3AB8"/>
    <w:rsid w:val="006B4636"/>
    <w:rsid w:val="006B530E"/>
    <w:rsid w:val="006B55C2"/>
    <w:rsid w:val="006B565E"/>
    <w:rsid w:val="006B61A4"/>
    <w:rsid w:val="006B76F6"/>
    <w:rsid w:val="006B77E1"/>
    <w:rsid w:val="006B7D8C"/>
    <w:rsid w:val="006B7EA9"/>
    <w:rsid w:val="006B7FFA"/>
    <w:rsid w:val="006C0876"/>
    <w:rsid w:val="006C18C7"/>
    <w:rsid w:val="006C22E8"/>
    <w:rsid w:val="006C36AB"/>
    <w:rsid w:val="006C3F55"/>
    <w:rsid w:val="006C458D"/>
    <w:rsid w:val="006C46FF"/>
    <w:rsid w:val="006C59D2"/>
    <w:rsid w:val="006C5FD1"/>
    <w:rsid w:val="006C60A4"/>
    <w:rsid w:val="006C60EF"/>
    <w:rsid w:val="006C61E5"/>
    <w:rsid w:val="006C6603"/>
    <w:rsid w:val="006C66E0"/>
    <w:rsid w:val="006C7D0F"/>
    <w:rsid w:val="006D0732"/>
    <w:rsid w:val="006D0891"/>
    <w:rsid w:val="006D08B6"/>
    <w:rsid w:val="006D0A26"/>
    <w:rsid w:val="006D1117"/>
    <w:rsid w:val="006D156E"/>
    <w:rsid w:val="006D16E9"/>
    <w:rsid w:val="006D17D7"/>
    <w:rsid w:val="006D1878"/>
    <w:rsid w:val="006D1915"/>
    <w:rsid w:val="006D1A8D"/>
    <w:rsid w:val="006D1BF7"/>
    <w:rsid w:val="006D28D8"/>
    <w:rsid w:val="006D2A4A"/>
    <w:rsid w:val="006D2A98"/>
    <w:rsid w:val="006D3BD9"/>
    <w:rsid w:val="006D3EE0"/>
    <w:rsid w:val="006D4F8C"/>
    <w:rsid w:val="006D5E6D"/>
    <w:rsid w:val="006D6C0D"/>
    <w:rsid w:val="006D71F8"/>
    <w:rsid w:val="006D7CDF"/>
    <w:rsid w:val="006E0155"/>
    <w:rsid w:val="006E2D07"/>
    <w:rsid w:val="006E2D4B"/>
    <w:rsid w:val="006E3241"/>
    <w:rsid w:val="006E375A"/>
    <w:rsid w:val="006E3E93"/>
    <w:rsid w:val="006E4401"/>
    <w:rsid w:val="006E45EF"/>
    <w:rsid w:val="006E4A01"/>
    <w:rsid w:val="006E5145"/>
    <w:rsid w:val="006E560F"/>
    <w:rsid w:val="006E5634"/>
    <w:rsid w:val="006E57D7"/>
    <w:rsid w:val="006E5B9B"/>
    <w:rsid w:val="006E6B8B"/>
    <w:rsid w:val="006E6ED7"/>
    <w:rsid w:val="006E6FD4"/>
    <w:rsid w:val="006E76F1"/>
    <w:rsid w:val="006F0D63"/>
    <w:rsid w:val="006F1542"/>
    <w:rsid w:val="006F22BB"/>
    <w:rsid w:val="006F2343"/>
    <w:rsid w:val="006F2897"/>
    <w:rsid w:val="006F29F6"/>
    <w:rsid w:val="006F49AF"/>
    <w:rsid w:val="006F56FC"/>
    <w:rsid w:val="006F6217"/>
    <w:rsid w:val="006F6BED"/>
    <w:rsid w:val="006F6CC4"/>
    <w:rsid w:val="006F7111"/>
    <w:rsid w:val="006F7541"/>
    <w:rsid w:val="006F7BF5"/>
    <w:rsid w:val="006F7C55"/>
    <w:rsid w:val="007003E3"/>
    <w:rsid w:val="00700621"/>
    <w:rsid w:val="00700635"/>
    <w:rsid w:val="00700758"/>
    <w:rsid w:val="00701A2A"/>
    <w:rsid w:val="00702225"/>
    <w:rsid w:val="00702332"/>
    <w:rsid w:val="00702924"/>
    <w:rsid w:val="00702B1D"/>
    <w:rsid w:val="007033A9"/>
    <w:rsid w:val="0070398C"/>
    <w:rsid w:val="00703DD5"/>
    <w:rsid w:val="00703F31"/>
    <w:rsid w:val="007044C5"/>
    <w:rsid w:val="00704CEB"/>
    <w:rsid w:val="00705600"/>
    <w:rsid w:val="00705714"/>
    <w:rsid w:val="00705A4A"/>
    <w:rsid w:val="00705D30"/>
    <w:rsid w:val="00705E51"/>
    <w:rsid w:val="00706206"/>
    <w:rsid w:val="00706943"/>
    <w:rsid w:val="00706DBE"/>
    <w:rsid w:val="00706EC3"/>
    <w:rsid w:val="007073D1"/>
    <w:rsid w:val="00707784"/>
    <w:rsid w:val="0071009E"/>
    <w:rsid w:val="00710700"/>
    <w:rsid w:val="0071081C"/>
    <w:rsid w:val="00710B4C"/>
    <w:rsid w:val="00710CB0"/>
    <w:rsid w:val="00711335"/>
    <w:rsid w:val="007113A3"/>
    <w:rsid w:val="00711AFB"/>
    <w:rsid w:val="00712028"/>
    <w:rsid w:val="00712328"/>
    <w:rsid w:val="0071274D"/>
    <w:rsid w:val="00712F50"/>
    <w:rsid w:val="00712FB0"/>
    <w:rsid w:val="00713430"/>
    <w:rsid w:val="00714775"/>
    <w:rsid w:val="00714CC0"/>
    <w:rsid w:val="0071562A"/>
    <w:rsid w:val="007157EF"/>
    <w:rsid w:val="00715B76"/>
    <w:rsid w:val="00715C5D"/>
    <w:rsid w:val="00716156"/>
    <w:rsid w:val="00716474"/>
    <w:rsid w:val="007172B2"/>
    <w:rsid w:val="00717974"/>
    <w:rsid w:val="00720222"/>
    <w:rsid w:val="0072046E"/>
    <w:rsid w:val="0072203B"/>
    <w:rsid w:val="0072293E"/>
    <w:rsid w:val="00722AE8"/>
    <w:rsid w:val="00722DAF"/>
    <w:rsid w:val="00722DE7"/>
    <w:rsid w:val="00723716"/>
    <w:rsid w:val="0072376A"/>
    <w:rsid w:val="0072484E"/>
    <w:rsid w:val="007255FB"/>
    <w:rsid w:val="00725A31"/>
    <w:rsid w:val="00725E3C"/>
    <w:rsid w:val="007268F8"/>
    <w:rsid w:val="00727414"/>
    <w:rsid w:val="00727E79"/>
    <w:rsid w:val="0073146D"/>
    <w:rsid w:val="00731CEA"/>
    <w:rsid w:val="00731DD1"/>
    <w:rsid w:val="007329F5"/>
    <w:rsid w:val="00732D2A"/>
    <w:rsid w:val="007338CD"/>
    <w:rsid w:val="007339F6"/>
    <w:rsid w:val="00734A31"/>
    <w:rsid w:val="00734FD7"/>
    <w:rsid w:val="0073523D"/>
    <w:rsid w:val="0073545C"/>
    <w:rsid w:val="007359C2"/>
    <w:rsid w:val="00735F76"/>
    <w:rsid w:val="00736910"/>
    <w:rsid w:val="00736BF2"/>
    <w:rsid w:val="0073725A"/>
    <w:rsid w:val="007373E7"/>
    <w:rsid w:val="00737980"/>
    <w:rsid w:val="00740741"/>
    <w:rsid w:val="007409BB"/>
    <w:rsid w:val="00740A1B"/>
    <w:rsid w:val="00740A54"/>
    <w:rsid w:val="007413F0"/>
    <w:rsid w:val="007414E2"/>
    <w:rsid w:val="007416AA"/>
    <w:rsid w:val="007417EF"/>
    <w:rsid w:val="00741FD8"/>
    <w:rsid w:val="007424DD"/>
    <w:rsid w:val="00742900"/>
    <w:rsid w:val="00742B9E"/>
    <w:rsid w:val="007431C8"/>
    <w:rsid w:val="007436A3"/>
    <w:rsid w:val="00743F2A"/>
    <w:rsid w:val="00744112"/>
    <w:rsid w:val="007443B3"/>
    <w:rsid w:val="00744619"/>
    <w:rsid w:val="00745187"/>
    <w:rsid w:val="0074545B"/>
    <w:rsid w:val="007461CE"/>
    <w:rsid w:val="007462D0"/>
    <w:rsid w:val="00746BF7"/>
    <w:rsid w:val="00746BFD"/>
    <w:rsid w:val="00746CB8"/>
    <w:rsid w:val="00746DD3"/>
    <w:rsid w:val="00746E48"/>
    <w:rsid w:val="007474F6"/>
    <w:rsid w:val="00747D14"/>
    <w:rsid w:val="00750317"/>
    <w:rsid w:val="007504D9"/>
    <w:rsid w:val="00750CF8"/>
    <w:rsid w:val="00751A46"/>
    <w:rsid w:val="007520D6"/>
    <w:rsid w:val="007523C9"/>
    <w:rsid w:val="00752FE3"/>
    <w:rsid w:val="007531F5"/>
    <w:rsid w:val="0075331D"/>
    <w:rsid w:val="0075349C"/>
    <w:rsid w:val="0075349E"/>
    <w:rsid w:val="0075430D"/>
    <w:rsid w:val="007545FF"/>
    <w:rsid w:val="00755787"/>
    <w:rsid w:val="0075589E"/>
    <w:rsid w:val="00755D4A"/>
    <w:rsid w:val="00756653"/>
    <w:rsid w:val="00756E02"/>
    <w:rsid w:val="00756FAB"/>
    <w:rsid w:val="007571D3"/>
    <w:rsid w:val="0075782D"/>
    <w:rsid w:val="0075787A"/>
    <w:rsid w:val="00757FE8"/>
    <w:rsid w:val="00760564"/>
    <w:rsid w:val="00760714"/>
    <w:rsid w:val="00760DBA"/>
    <w:rsid w:val="0076119B"/>
    <w:rsid w:val="007615FE"/>
    <w:rsid w:val="00761799"/>
    <w:rsid w:val="00761870"/>
    <w:rsid w:val="00761D51"/>
    <w:rsid w:val="007632A3"/>
    <w:rsid w:val="0076334A"/>
    <w:rsid w:val="00763F39"/>
    <w:rsid w:val="0076421B"/>
    <w:rsid w:val="00764372"/>
    <w:rsid w:val="00764DEB"/>
    <w:rsid w:val="00764EFC"/>
    <w:rsid w:val="00765B87"/>
    <w:rsid w:val="0076655C"/>
    <w:rsid w:val="007667B7"/>
    <w:rsid w:val="007668BC"/>
    <w:rsid w:val="0076732D"/>
    <w:rsid w:val="00767A4A"/>
    <w:rsid w:val="00767C80"/>
    <w:rsid w:val="00767E92"/>
    <w:rsid w:val="007700CD"/>
    <w:rsid w:val="007715C9"/>
    <w:rsid w:val="00772212"/>
    <w:rsid w:val="00772E06"/>
    <w:rsid w:val="00773157"/>
    <w:rsid w:val="00773932"/>
    <w:rsid w:val="00774CE6"/>
    <w:rsid w:val="007755DE"/>
    <w:rsid w:val="0077638E"/>
    <w:rsid w:val="00776502"/>
    <w:rsid w:val="007775C4"/>
    <w:rsid w:val="00780801"/>
    <w:rsid w:val="00781913"/>
    <w:rsid w:val="007829D2"/>
    <w:rsid w:val="007829E2"/>
    <w:rsid w:val="00782E23"/>
    <w:rsid w:val="00783794"/>
    <w:rsid w:val="00783A14"/>
    <w:rsid w:val="00783F70"/>
    <w:rsid w:val="00783F9A"/>
    <w:rsid w:val="007846D4"/>
    <w:rsid w:val="00784C80"/>
    <w:rsid w:val="00785419"/>
    <w:rsid w:val="00786023"/>
    <w:rsid w:val="0078669C"/>
    <w:rsid w:val="00787B0D"/>
    <w:rsid w:val="00787BBE"/>
    <w:rsid w:val="007900D3"/>
    <w:rsid w:val="00790192"/>
    <w:rsid w:val="00790DFE"/>
    <w:rsid w:val="00791029"/>
    <w:rsid w:val="007913A3"/>
    <w:rsid w:val="007914EE"/>
    <w:rsid w:val="007919DD"/>
    <w:rsid w:val="00791A60"/>
    <w:rsid w:val="00792596"/>
    <w:rsid w:val="00792623"/>
    <w:rsid w:val="00793164"/>
    <w:rsid w:val="00793AFF"/>
    <w:rsid w:val="00794087"/>
    <w:rsid w:val="007960F8"/>
    <w:rsid w:val="00796867"/>
    <w:rsid w:val="007969B0"/>
    <w:rsid w:val="007972DC"/>
    <w:rsid w:val="0079747C"/>
    <w:rsid w:val="00797B80"/>
    <w:rsid w:val="007A0882"/>
    <w:rsid w:val="007A08A3"/>
    <w:rsid w:val="007A0FF0"/>
    <w:rsid w:val="007A1911"/>
    <w:rsid w:val="007A2302"/>
    <w:rsid w:val="007A2CFA"/>
    <w:rsid w:val="007A2F22"/>
    <w:rsid w:val="007A2F77"/>
    <w:rsid w:val="007A314A"/>
    <w:rsid w:val="007A33A1"/>
    <w:rsid w:val="007A3468"/>
    <w:rsid w:val="007A3675"/>
    <w:rsid w:val="007A58CD"/>
    <w:rsid w:val="007A5BC3"/>
    <w:rsid w:val="007A7089"/>
    <w:rsid w:val="007A71F7"/>
    <w:rsid w:val="007B1393"/>
    <w:rsid w:val="007B1640"/>
    <w:rsid w:val="007B1C0A"/>
    <w:rsid w:val="007B243B"/>
    <w:rsid w:val="007B272E"/>
    <w:rsid w:val="007B2AD9"/>
    <w:rsid w:val="007B3187"/>
    <w:rsid w:val="007B32B3"/>
    <w:rsid w:val="007B33A8"/>
    <w:rsid w:val="007B3857"/>
    <w:rsid w:val="007B4398"/>
    <w:rsid w:val="007B4870"/>
    <w:rsid w:val="007B4A40"/>
    <w:rsid w:val="007B4A9E"/>
    <w:rsid w:val="007B52AF"/>
    <w:rsid w:val="007B5854"/>
    <w:rsid w:val="007B5959"/>
    <w:rsid w:val="007B599E"/>
    <w:rsid w:val="007B5B6A"/>
    <w:rsid w:val="007B5E1D"/>
    <w:rsid w:val="007B73B7"/>
    <w:rsid w:val="007B7C57"/>
    <w:rsid w:val="007B7EC8"/>
    <w:rsid w:val="007C0307"/>
    <w:rsid w:val="007C0B9B"/>
    <w:rsid w:val="007C0DAC"/>
    <w:rsid w:val="007C0F7E"/>
    <w:rsid w:val="007C0FE2"/>
    <w:rsid w:val="007C1D40"/>
    <w:rsid w:val="007C2B6D"/>
    <w:rsid w:val="007C3541"/>
    <w:rsid w:val="007C3E02"/>
    <w:rsid w:val="007C3F38"/>
    <w:rsid w:val="007C4D11"/>
    <w:rsid w:val="007C4F05"/>
    <w:rsid w:val="007C5180"/>
    <w:rsid w:val="007C51D9"/>
    <w:rsid w:val="007C7159"/>
    <w:rsid w:val="007D0335"/>
    <w:rsid w:val="007D122F"/>
    <w:rsid w:val="007D1880"/>
    <w:rsid w:val="007D1A8F"/>
    <w:rsid w:val="007D2476"/>
    <w:rsid w:val="007D24A3"/>
    <w:rsid w:val="007D31DD"/>
    <w:rsid w:val="007D3451"/>
    <w:rsid w:val="007D359F"/>
    <w:rsid w:val="007D3A07"/>
    <w:rsid w:val="007D4104"/>
    <w:rsid w:val="007D42CB"/>
    <w:rsid w:val="007D4576"/>
    <w:rsid w:val="007D4612"/>
    <w:rsid w:val="007D478A"/>
    <w:rsid w:val="007D595F"/>
    <w:rsid w:val="007D596C"/>
    <w:rsid w:val="007D59D1"/>
    <w:rsid w:val="007D6E2B"/>
    <w:rsid w:val="007D6FFE"/>
    <w:rsid w:val="007D708C"/>
    <w:rsid w:val="007D7231"/>
    <w:rsid w:val="007D75C8"/>
    <w:rsid w:val="007E031F"/>
    <w:rsid w:val="007E053E"/>
    <w:rsid w:val="007E0C76"/>
    <w:rsid w:val="007E1182"/>
    <w:rsid w:val="007E1E9E"/>
    <w:rsid w:val="007E227B"/>
    <w:rsid w:val="007E24F4"/>
    <w:rsid w:val="007E2952"/>
    <w:rsid w:val="007E2E51"/>
    <w:rsid w:val="007E3229"/>
    <w:rsid w:val="007E3A21"/>
    <w:rsid w:val="007E3F00"/>
    <w:rsid w:val="007E3F1B"/>
    <w:rsid w:val="007E4445"/>
    <w:rsid w:val="007E46FE"/>
    <w:rsid w:val="007E4DDB"/>
    <w:rsid w:val="007E55FB"/>
    <w:rsid w:val="007E5882"/>
    <w:rsid w:val="007E6180"/>
    <w:rsid w:val="007E7244"/>
    <w:rsid w:val="007E75CA"/>
    <w:rsid w:val="007F0457"/>
    <w:rsid w:val="007F1089"/>
    <w:rsid w:val="007F22C0"/>
    <w:rsid w:val="007F2346"/>
    <w:rsid w:val="007F2B12"/>
    <w:rsid w:val="007F2E1D"/>
    <w:rsid w:val="007F32E9"/>
    <w:rsid w:val="007F441B"/>
    <w:rsid w:val="007F45B6"/>
    <w:rsid w:val="007F4922"/>
    <w:rsid w:val="007F4F09"/>
    <w:rsid w:val="007F5357"/>
    <w:rsid w:val="007F5690"/>
    <w:rsid w:val="007F59F4"/>
    <w:rsid w:val="007F5B91"/>
    <w:rsid w:val="007F5E9B"/>
    <w:rsid w:val="008000D3"/>
    <w:rsid w:val="0080011E"/>
    <w:rsid w:val="00800601"/>
    <w:rsid w:val="00801012"/>
    <w:rsid w:val="008012FE"/>
    <w:rsid w:val="0080178D"/>
    <w:rsid w:val="00801E68"/>
    <w:rsid w:val="00802AC0"/>
    <w:rsid w:val="00802C68"/>
    <w:rsid w:val="008036F4"/>
    <w:rsid w:val="00803B3B"/>
    <w:rsid w:val="00803D8F"/>
    <w:rsid w:val="00804285"/>
    <w:rsid w:val="0080485C"/>
    <w:rsid w:val="00804DAC"/>
    <w:rsid w:val="00804E81"/>
    <w:rsid w:val="00804F19"/>
    <w:rsid w:val="00805244"/>
    <w:rsid w:val="00805394"/>
    <w:rsid w:val="00805441"/>
    <w:rsid w:val="008056E4"/>
    <w:rsid w:val="0080604E"/>
    <w:rsid w:val="00806AE9"/>
    <w:rsid w:val="00806C96"/>
    <w:rsid w:val="0080748F"/>
    <w:rsid w:val="00807E8C"/>
    <w:rsid w:val="00810F7C"/>
    <w:rsid w:val="0081118D"/>
    <w:rsid w:val="008111D0"/>
    <w:rsid w:val="0081224E"/>
    <w:rsid w:val="0081235C"/>
    <w:rsid w:val="00812BB1"/>
    <w:rsid w:val="00813614"/>
    <w:rsid w:val="00814870"/>
    <w:rsid w:val="00814972"/>
    <w:rsid w:val="00814998"/>
    <w:rsid w:val="008155AA"/>
    <w:rsid w:val="00815BD4"/>
    <w:rsid w:val="00816A87"/>
    <w:rsid w:val="008172F3"/>
    <w:rsid w:val="00817526"/>
    <w:rsid w:val="008175E5"/>
    <w:rsid w:val="00817A0E"/>
    <w:rsid w:val="008201FB"/>
    <w:rsid w:val="008207E1"/>
    <w:rsid w:val="0082089C"/>
    <w:rsid w:val="00820BC7"/>
    <w:rsid w:val="00821397"/>
    <w:rsid w:val="0082151D"/>
    <w:rsid w:val="00821548"/>
    <w:rsid w:val="008216D3"/>
    <w:rsid w:val="008217D6"/>
    <w:rsid w:val="00821984"/>
    <w:rsid w:val="00821BB1"/>
    <w:rsid w:val="00821DB7"/>
    <w:rsid w:val="00822319"/>
    <w:rsid w:val="0082367C"/>
    <w:rsid w:val="0082438A"/>
    <w:rsid w:val="00824CDF"/>
    <w:rsid w:val="00825759"/>
    <w:rsid w:val="00825E2F"/>
    <w:rsid w:val="008260E2"/>
    <w:rsid w:val="00826763"/>
    <w:rsid w:val="008269AD"/>
    <w:rsid w:val="00826EE1"/>
    <w:rsid w:val="00826FEC"/>
    <w:rsid w:val="00827378"/>
    <w:rsid w:val="008274BC"/>
    <w:rsid w:val="00827BE4"/>
    <w:rsid w:val="00827E52"/>
    <w:rsid w:val="00830232"/>
    <w:rsid w:val="008304EA"/>
    <w:rsid w:val="008308D7"/>
    <w:rsid w:val="008309B2"/>
    <w:rsid w:val="00830A9B"/>
    <w:rsid w:val="00830C78"/>
    <w:rsid w:val="00830DE9"/>
    <w:rsid w:val="00830E15"/>
    <w:rsid w:val="008319E1"/>
    <w:rsid w:val="00832981"/>
    <w:rsid w:val="008332A9"/>
    <w:rsid w:val="008337F7"/>
    <w:rsid w:val="00833929"/>
    <w:rsid w:val="00833B82"/>
    <w:rsid w:val="00833CEC"/>
    <w:rsid w:val="00833D59"/>
    <w:rsid w:val="008346E9"/>
    <w:rsid w:val="008355C3"/>
    <w:rsid w:val="008359C6"/>
    <w:rsid w:val="00836237"/>
    <w:rsid w:val="00836AB8"/>
    <w:rsid w:val="00836AD8"/>
    <w:rsid w:val="00836CD0"/>
    <w:rsid w:val="00837DED"/>
    <w:rsid w:val="008401C1"/>
    <w:rsid w:val="008403B2"/>
    <w:rsid w:val="00840F85"/>
    <w:rsid w:val="008413B2"/>
    <w:rsid w:val="00842837"/>
    <w:rsid w:val="0084363A"/>
    <w:rsid w:val="00843750"/>
    <w:rsid w:val="008438EB"/>
    <w:rsid w:val="00843C8D"/>
    <w:rsid w:val="008440A0"/>
    <w:rsid w:val="00844481"/>
    <w:rsid w:val="00844ACE"/>
    <w:rsid w:val="00844F1F"/>
    <w:rsid w:val="008453A1"/>
    <w:rsid w:val="00845639"/>
    <w:rsid w:val="0084598B"/>
    <w:rsid w:val="00846973"/>
    <w:rsid w:val="00846BE0"/>
    <w:rsid w:val="0084700F"/>
    <w:rsid w:val="008474A5"/>
    <w:rsid w:val="008474AC"/>
    <w:rsid w:val="008474C8"/>
    <w:rsid w:val="0084794D"/>
    <w:rsid w:val="008504F2"/>
    <w:rsid w:val="00850F87"/>
    <w:rsid w:val="0085130E"/>
    <w:rsid w:val="008519EC"/>
    <w:rsid w:val="0085205C"/>
    <w:rsid w:val="00852B7A"/>
    <w:rsid w:val="00852D3F"/>
    <w:rsid w:val="00853CC7"/>
    <w:rsid w:val="0085514B"/>
    <w:rsid w:val="008554CA"/>
    <w:rsid w:val="00855DD9"/>
    <w:rsid w:val="008568C2"/>
    <w:rsid w:val="00857461"/>
    <w:rsid w:val="00857A84"/>
    <w:rsid w:val="00857BD4"/>
    <w:rsid w:val="00857EA2"/>
    <w:rsid w:val="00860A7E"/>
    <w:rsid w:val="00860C8F"/>
    <w:rsid w:val="00860EF6"/>
    <w:rsid w:val="0086127A"/>
    <w:rsid w:val="00861EEC"/>
    <w:rsid w:val="008624C4"/>
    <w:rsid w:val="008629C0"/>
    <w:rsid w:val="008629C4"/>
    <w:rsid w:val="00862ADB"/>
    <w:rsid w:val="00862B56"/>
    <w:rsid w:val="00862DF3"/>
    <w:rsid w:val="00863138"/>
    <w:rsid w:val="0086348F"/>
    <w:rsid w:val="00863990"/>
    <w:rsid w:val="00864064"/>
    <w:rsid w:val="0086435F"/>
    <w:rsid w:val="00864C29"/>
    <w:rsid w:val="008658C0"/>
    <w:rsid w:val="00866678"/>
    <w:rsid w:val="00866C5C"/>
    <w:rsid w:val="00867048"/>
    <w:rsid w:val="00867067"/>
    <w:rsid w:val="0086715C"/>
    <w:rsid w:val="0086719D"/>
    <w:rsid w:val="00867AAB"/>
    <w:rsid w:val="00870C29"/>
    <w:rsid w:val="00870C9F"/>
    <w:rsid w:val="008713D6"/>
    <w:rsid w:val="00871B2C"/>
    <w:rsid w:val="00871B6F"/>
    <w:rsid w:val="00871C10"/>
    <w:rsid w:val="00871E2D"/>
    <w:rsid w:val="00872348"/>
    <w:rsid w:val="00872BA6"/>
    <w:rsid w:val="00873331"/>
    <w:rsid w:val="008735A3"/>
    <w:rsid w:val="00874082"/>
    <w:rsid w:val="00874AD1"/>
    <w:rsid w:val="00874C8D"/>
    <w:rsid w:val="00874ED4"/>
    <w:rsid w:val="0087556F"/>
    <w:rsid w:val="008759E4"/>
    <w:rsid w:val="00875F59"/>
    <w:rsid w:val="0087610F"/>
    <w:rsid w:val="00880C02"/>
    <w:rsid w:val="00880D9B"/>
    <w:rsid w:val="00881107"/>
    <w:rsid w:val="00881E23"/>
    <w:rsid w:val="00881E33"/>
    <w:rsid w:val="0088203D"/>
    <w:rsid w:val="0088244E"/>
    <w:rsid w:val="008829B5"/>
    <w:rsid w:val="008835E7"/>
    <w:rsid w:val="00883CA6"/>
    <w:rsid w:val="00883F43"/>
    <w:rsid w:val="00883FA8"/>
    <w:rsid w:val="00884493"/>
    <w:rsid w:val="0088498B"/>
    <w:rsid w:val="00884ADB"/>
    <w:rsid w:val="00884CC4"/>
    <w:rsid w:val="00884E24"/>
    <w:rsid w:val="00884FB2"/>
    <w:rsid w:val="008850D1"/>
    <w:rsid w:val="00886019"/>
    <w:rsid w:val="008869BD"/>
    <w:rsid w:val="00886A53"/>
    <w:rsid w:val="00886CFE"/>
    <w:rsid w:val="008909FF"/>
    <w:rsid w:val="0089104B"/>
    <w:rsid w:val="008910C6"/>
    <w:rsid w:val="008912F3"/>
    <w:rsid w:val="0089161B"/>
    <w:rsid w:val="00891A9B"/>
    <w:rsid w:val="008920D5"/>
    <w:rsid w:val="008922B2"/>
    <w:rsid w:val="00892F5E"/>
    <w:rsid w:val="00893998"/>
    <w:rsid w:val="00893EBC"/>
    <w:rsid w:val="008943E0"/>
    <w:rsid w:val="0089509B"/>
    <w:rsid w:val="00895214"/>
    <w:rsid w:val="008956E3"/>
    <w:rsid w:val="00895AEE"/>
    <w:rsid w:val="00895C71"/>
    <w:rsid w:val="00896286"/>
    <w:rsid w:val="008962A5"/>
    <w:rsid w:val="008966D2"/>
    <w:rsid w:val="00896B69"/>
    <w:rsid w:val="00897519"/>
    <w:rsid w:val="008A053D"/>
    <w:rsid w:val="008A1804"/>
    <w:rsid w:val="008A28ED"/>
    <w:rsid w:val="008A2E60"/>
    <w:rsid w:val="008A3979"/>
    <w:rsid w:val="008A55D2"/>
    <w:rsid w:val="008A5971"/>
    <w:rsid w:val="008A61E2"/>
    <w:rsid w:val="008A63B8"/>
    <w:rsid w:val="008A6549"/>
    <w:rsid w:val="008A66DD"/>
    <w:rsid w:val="008A6BD5"/>
    <w:rsid w:val="008A6EDB"/>
    <w:rsid w:val="008A71AF"/>
    <w:rsid w:val="008A7590"/>
    <w:rsid w:val="008A7A51"/>
    <w:rsid w:val="008B02F7"/>
    <w:rsid w:val="008B07C2"/>
    <w:rsid w:val="008B12BE"/>
    <w:rsid w:val="008B1CA8"/>
    <w:rsid w:val="008B2085"/>
    <w:rsid w:val="008B2847"/>
    <w:rsid w:val="008B3854"/>
    <w:rsid w:val="008B3C38"/>
    <w:rsid w:val="008B4B24"/>
    <w:rsid w:val="008B522B"/>
    <w:rsid w:val="008B5DCE"/>
    <w:rsid w:val="008B6610"/>
    <w:rsid w:val="008B6AFF"/>
    <w:rsid w:val="008B6B4D"/>
    <w:rsid w:val="008C01D3"/>
    <w:rsid w:val="008C03B9"/>
    <w:rsid w:val="008C0BE5"/>
    <w:rsid w:val="008C124B"/>
    <w:rsid w:val="008C21D3"/>
    <w:rsid w:val="008C2293"/>
    <w:rsid w:val="008C2966"/>
    <w:rsid w:val="008C3679"/>
    <w:rsid w:val="008C387F"/>
    <w:rsid w:val="008C425E"/>
    <w:rsid w:val="008C441B"/>
    <w:rsid w:val="008C49EE"/>
    <w:rsid w:val="008C4A63"/>
    <w:rsid w:val="008C518C"/>
    <w:rsid w:val="008C5439"/>
    <w:rsid w:val="008C5639"/>
    <w:rsid w:val="008C6277"/>
    <w:rsid w:val="008C69DF"/>
    <w:rsid w:val="008C6B58"/>
    <w:rsid w:val="008C6E3C"/>
    <w:rsid w:val="008C75F6"/>
    <w:rsid w:val="008C778A"/>
    <w:rsid w:val="008C7FF5"/>
    <w:rsid w:val="008D0C8F"/>
    <w:rsid w:val="008D14E6"/>
    <w:rsid w:val="008D165C"/>
    <w:rsid w:val="008D1CDA"/>
    <w:rsid w:val="008D1D02"/>
    <w:rsid w:val="008D296F"/>
    <w:rsid w:val="008D366E"/>
    <w:rsid w:val="008D400C"/>
    <w:rsid w:val="008D4187"/>
    <w:rsid w:val="008D53A8"/>
    <w:rsid w:val="008D5734"/>
    <w:rsid w:val="008D5E02"/>
    <w:rsid w:val="008D5F01"/>
    <w:rsid w:val="008D62D8"/>
    <w:rsid w:val="008D6373"/>
    <w:rsid w:val="008D67FA"/>
    <w:rsid w:val="008D6C8F"/>
    <w:rsid w:val="008D6E85"/>
    <w:rsid w:val="008D7055"/>
    <w:rsid w:val="008E12CD"/>
    <w:rsid w:val="008E157E"/>
    <w:rsid w:val="008E1DBB"/>
    <w:rsid w:val="008E276F"/>
    <w:rsid w:val="008E2DC9"/>
    <w:rsid w:val="008E2E50"/>
    <w:rsid w:val="008E4132"/>
    <w:rsid w:val="008E44C3"/>
    <w:rsid w:val="008E4C32"/>
    <w:rsid w:val="008E4CB7"/>
    <w:rsid w:val="008E50D4"/>
    <w:rsid w:val="008E529A"/>
    <w:rsid w:val="008E61C2"/>
    <w:rsid w:val="008E644B"/>
    <w:rsid w:val="008E714E"/>
    <w:rsid w:val="008E71AB"/>
    <w:rsid w:val="008E720B"/>
    <w:rsid w:val="008E769A"/>
    <w:rsid w:val="008E76CC"/>
    <w:rsid w:val="008F07C5"/>
    <w:rsid w:val="008F1560"/>
    <w:rsid w:val="008F1697"/>
    <w:rsid w:val="008F1A20"/>
    <w:rsid w:val="008F1BF2"/>
    <w:rsid w:val="008F3B07"/>
    <w:rsid w:val="008F3DCA"/>
    <w:rsid w:val="008F412A"/>
    <w:rsid w:val="008F4173"/>
    <w:rsid w:val="008F5A77"/>
    <w:rsid w:val="008F662A"/>
    <w:rsid w:val="008F7376"/>
    <w:rsid w:val="008F73D2"/>
    <w:rsid w:val="008F7613"/>
    <w:rsid w:val="00900FEA"/>
    <w:rsid w:val="00901707"/>
    <w:rsid w:val="00903A3E"/>
    <w:rsid w:val="00903E48"/>
    <w:rsid w:val="00903F2A"/>
    <w:rsid w:val="009047A9"/>
    <w:rsid w:val="00905915"/>
    <w:rsid w:val="0090602F"/>
    <w:rsid w:val="0090645B"/>
    <w:rsid w:val="009069A8"/>
    <w:rsid w:val="00907062"/>
    <w:rsid w:val="009071C6"/>
    <w:rsid w:val="00907CF9"/>
    <w:rsid w:val="00910118"/>
    <w:rsid w:val="0091161A"/>
    <w:rsid w:val="00911B4E"/>
    <w:rsid w:val="009125B9"/>
    <w:rsid w:val="00912709"/>
    <w:rsid w:val="00914604"/>
    <w:rsid w:val="0091469B"/>
    <w:rsid w:val="009146C9"/>
    <w:rsid w:val="00914A35"/>
    <w:rsid w:val="00914EC5"/>
    <w:rsid w:val="00915C0D"/>
    <w:rsid w:val="00915DBD"/>
    <w:rsid w:val="00916063"/>
    <w:rsid w:val="009163FD"/>
    <w:rsid w:val="009165EB"/>
    <w:rsid w:val="00916698"/>
    <w:rsid w:val="009166BC"/>
    <w:rsid w:val="00917389"/>
    <w:rsid w:val="00917808"/>
    <w:rsid w:val="0091790F"/>
    <w:rsid w:val="00917C8B"/>
    <w:rsid w:val="00920F6A"/>
    <w:rsid w:val="00921C99"/>
    <w:rsid w:val="009226E3"/>
    <w:rsid w:val="00922AF5"/>
    <w:rsid w:val="00922D84"/>
    <w:rsid w:val="00922F3D"/>
    <w:rsid w:val="00923111"/>
    <w:rsid w:val="009238BF"/>
    <w:rsid w:val="009238C2"/>
    <w:rsid w:val="00924534"/>
    <w:rsid w:val="00924F44"/>
    <w:rsid w:val="00925109"/>
    <w:rsid w:val="00925915"/>
    <w:rsid w:val="00927B8F"/>
    <w:rsid w:val="00927F18"/>
    <w:rsid w:val="0093005D"/>
    <w:rsid w:val="00931229"/>
    <w:rsid w:val="00931286"/>
    <w:rsid w:val="009320C6"/>
    <w:rsid w:val="009320FF"/>
    <w:rsid w:val="00932AFF"/>
    <w:rsid w:val="00933296"/>
    <w:rsid w:val="009336C5"/>
    <w:rsid w:val="00933E97"/>
    <w:rsid w:val="00934167"/>
    <w:rsid w:val="009346F3"/>
    <w:rsid w:val="00934D62"/>
    <w:rsid w:val="00935122"/>
    <w:rsid w:val="00935580"/>
    <w:rsid w:val="00935C30"/>
    <w:rsid w:val="00936232"/>
    <w:rsid w:val="00936423"/>
    <w:rsid w:val="00936713"/>
    <w:rsid w:val="0093683F"/>
    <w:rsid w:val="00936CD1"/>
    <w:rsid w:val="00937030"/>
    <w:rsid w:val="00937D58"/>
    <w:rsid w:val="00937E63"/>
    <w:rsid w:val="00937ED5"/>
    <w:rsid w:val="009407C1"/>
    <w:rsid w:val="00940894"/>
    <w:rsid w:val="00940B92"/>
    <w:rsid w:val="0094170C"/>
    <w:rsid w:val="00942380"/>
    <w:rsid w:val="00942462"/>
    <w:rsid w:val="00943C9D"/>
    <w:rsid w:val="00944199"/>
    <w:rsid w:val="00944467"/>
    <w:rsid w:val="009468BB"/>
    <w:rsid w:val="00946B22"/>
    <w:rsid w:val="00946EF3"/>
    <w:rsid w:val="0094798D"/>
    <w:rsid w:val="00950A6D"/>
    <w:rsid w:val="00950ADE"/>
    <w:rsid w:val="00950D44"/>
    <w:rsid w:val="009518AB"/>
    <w:rsid w:val="00951F5C"/>
    <w:rsid w:val="00952E47"/>
    <w:rsid w:val="0095326C"/>
    <w:rsid w:val="0095341E"/>
    <w:rsid w:val="009545A4"/>
    <w:rsid w:val="00955089"/>
    <w:rsid w:val="00955273"/>
    <w:rsid w:val="009552B1"/>
    <w:rsid w:val="00955664"/>
    <w:rsid w:val="00956044"/>
    <w:rsid w:val="00956190"/>
    <w:rsid w:val="009563A5"/>
    <w:rsid w:val="009603B4"/>
    <w:rsid w:val="0096047E"/>
    <w:rsid w:val="00960A76"/>
    <w:rsid w:val="00960CD1"/>
    <w:rsid w:val="00961A68"/>
    <w:rsid w:val="0096226F"/>
    <w:rsid w:val="009622B9"/>
    <w:rsid w:val="009627B5"/>
    <w:rsid w:val="00962CEE"/>
    <w:rsid w:val="00962EDC"/>
    <w:rsid w:val="00963F64"/>
    <w:rsid w:val="009642EE"/>
    <w:rsid w:val="00964D11"/>
    <w:rsid w:val="00966CB2"/>
    <w:rsid w:val="00967033"/>
    <w:rsid w:val="00967629"/>
    <w:rsid w:val="00967938"/>
    <w:rsid w:val="00967A58"/>
    <w:rsid w:val="00967FAA"/>
    <w:rsid w:val="009706FC"/>
    <w:rsid w:val="00971FD4"/>
    <w:rsid w:val="00972C38"/>
    <w:rsid w:val="0097319A"/>
    <w:rsid w:val="009734D6"/>
    <w:rsid w:val="009734F6"/>
    <w:rsid w:val="00973F9A"/>
    <w:rsid w:val="009742A9"/>
    <w:rsid w:val="009746B3"/>
    <w:rsid w:val="009747E7"/>
    <w:rsid w:val="0097487B"/>
    <w:rsid w:val="00974B8A"/>
    <w:rsid w:val="0097637A"/>
    <w:rsid w:val="009772ED"/>
    <w:rsid w:val="009778CC"/>
    <w:rsid w:val="00977AA9"/>
    <w:rsid w:val="00977BA8"/>
    <w:rsid w:val="00980053"/>
    <w:rsid w:val="00981170"/>
    <w:rsid w:val="009813B0"/>
    <w:rsid w:val="009813C9"/>
    <w:rsid w:val="0098178C"/>
    <w:rsid w:val="0098181A"/>
    <w:rsid w:val="00981B79"/>
    <w:rsid w:val="00981FD0"/>
    <w:rsid w:val="009821E6"/>
    <w:rsid w:val="009826D6"/>
    <w:rsid w:val="00982A2F"/>
    <w:rsid w:val="00982BC4"/>
    <w:rsid w:val="00982F7F"/>
    <w:rsid w:val="00983DE5"/>
    <w:rsid w:val="00984151"/>
    <w:rsid w:val="009845F3"/>
    <w:rsid w:val="00984C3B"/>
    <w:rsid w:val="0098592B"/>
    <w:rsid w:val="0098595B"/>
    <w:rsid w:val="009860EC"/>
    <w:rsid w:val="00986399"/>
    <w:rsid w:val="0099016D"/>
    <w:rsid w:val="00990E46"/>
    <w:rsid w:val="00990FE0"/>
    <w:rsid w:val="00991733"/>
    <w:rsid w:val="00991EEE"/>
    <w:rsid w:val="009926C0"/>
    <w:rsid w:val="00992747"/>
    <w:rsid w:val="00992895"/>
    <w:rsid w:val="00992F93"/>
    <w:rsid w:val="009935C7"/>
    <w:rsid w:val="00993E5B"/>
    <w:rsid w:val="009943B8"/>
    <w:rsid w:val="0099444A"/>
    <w:rsid w:val="009945BC"/>
    <w:rsid w:val="00994BE1"/>
    <w:rsid w:val="00995458"/>
    <w:rsid w:val="009955B2"/>
    <w:rsid w:val="0099570C"/>
    <w:rsid w:val="00995BC1"/>
    <w:rsid w:val="009961FA"/>
    <w:rsid w:val="009962BD"/>
    <w:rsid w:val="00996EAA"/>
    <w:rsid w:val="0099705B"/>
    <w:rsid w:val="00997403"/>
    <w:rsid w:val="0099775A"/>
    <w:rsid w:val="00997982"/>
    <w:rsid w:val="00997C9E"/>
    <w:rsid w:val="009A076A"/>
    <w:rsid w:val="009A0894"/>
    <w:rsid w:val="009A19C2"/>
    <w:rsid w:val="009A241F"/>
    <w:rsid w:val="009A2BEC"/>
    <w:rsid w:val="009A31E9"/>
    <w:rsid w:val="009A38D6"/>
    <w:rsid w:val="009A3C4E"/>
    <w:rsid w:val="009A3D8B"/>
    <w:rsid w:val="009A4B33"/>
    <w:rsid w:val="009A4F3E"/>
    <w:rsid w:val="009A5147"/>
    <w:rsid w:val="009A5AAC"/>
    <w:rsid w:val="009A5B5B"/>
    <w:rsid w:val="009A69F6"/>
    <w:rsid w:val="009A6A7D"/>
    <w:rsid w:val="009A6C3B"/>
    <w:rsid w:val="009A6E54"/>
    <w:rsid w:val="009A7A03"/>
    <w:rsid w:val="009A7A4C"/>
    <w:rsid w:val="009B1D38"/>
    <w:rsid w:val="009B2E2A"/>
    <w:rsid w:val="009B395C"/>
    <w:rsid w:val="009B4753"/>
    <w:rsid w:val="009B4A42"/>
    <w:rsid w:val="009B4DA5"/>
    <w:rsid w:val="009B5C81"/>
    <w:rsid w:val="009B5DA4"/>
    <w:rsid w:val="009B67F6"/>
    <w:rsid w:val="009B6F9A"/>
    <w:rsid w:val="009B7447"/>
    <w:rsid w:val="009B7F50"/>
    <w:rsid w:val="009C0076"/>
    <w:rsid w:val="009C05BD"/>
    <w:rsid w:val="009C0931"/>
    <w:rsid w:val="009C0B3A"/>
    <w:rsid w:val="009C0B6D"/>
    <w:rsid w:val="009C0C0A"/>
    <w:rsid w:val="009C10EA"/>
    <w:rsid w:val="009C1548"/>
    <w:rsid w:val="009C1D60"/>
    <w:rsid w:val="009C2187"/>
    <w:rsid w:val="009C2469"/>
    <w:rsid w:val="009C25F8"/>
    <w:rsid w:val="009C3786"/>
    <w:rsid w:val="009C3994"/>
    <w:rsid w:val="009C4698"/>
    <w:rsid w:val="009C4EC8"/>
    <w:rsid w:val="009C530C"/>
    <w:rsid w:val="009C5622"/>
    <w:rsid w:val="009C59E7"/>
    <w:rsid w:val="009C5F6E"/>
    <w:rsid w:val="009C74EA"/>
    <w:rsid w:val="009C7B87"/>
    <w:rsid w:val="009D0239"/>
    <w:rsid w:val="009D13A5"/>
    <w:rsid w:val="009D14C4"/>
    <w:rsid w:val="009D22F4"/>
    <w:rsid w:val="009D29B3"/>
    <w:rsid w:val="009D3CC2"/>
    <w:rsid w:val="009D4EF6"/>
    <w:rsid w:val="009D560F"/>
    <w:rsid w:val="009D5A54"/>
    <w:rsid w:val="009D5E56"/>
    <w:rsid w:val="009D5FB4"/>
    <w:rsid w:val="009D6218"/>
    <w:rsid w:val="009D64F7"/>
    <w:rsid w:val="009D660F"/>
    <w:rsid w:val="009D6E2A"/>
    <w:rsid w:val="009D7381"/>
    <w:rsid w:val="009D73DB"/>
    <w:rsid w:val="009D7D58"/>
    <w:rsid w:val="009E0966"/>
    <w:rsid w:val="009E2BFF"/>
    <w:rsid w:val="009E2D24"/>
    <w:rsid w:val="009E2F17"/>
    <w:rsid w:val="009E3041"/>
    <w:rsid w:val="009E3E76"/>
    <w:rsid w:val="009E4906"/>
    <w:rsid w:val="009E49A9"/>
    <w:rsid w:val="009E4C62"/>
    <w:rsid w:val="009E4E4E"/>
    <w:rsid w:val="009E4EFA"/>
    <w:rsid w:val="009E5399"/>
    <w:rsid w:val="009E58E9"/>
    <w:rsid w:val="009E598B"/>
    <w:rsid w:val="009E59A6"/>
    <w:rsid w:val="009E5CF4"/>
    <w:rsid w:val="009E5DE7"/>
    <w:rsid w:val="009E609A"/>
    <w:rsid w:val="009E6FB8"/>
    <w:rsid w:val="009E7326"/>
    <w:rsid w:val="009E7688"/>
    <w:rsid w:val="009F0540"/>
    <w:rsid w:val="009F05EF"/>
    <w:rsid w:val="009F08C5"/>
    <w:rsid w:val="009F0958"/>
    <w:rsid w:val="009F09B0"/>
    <w:rsid w:val="009F0A35"/>
    <w:rsid w:val="009F11E0"/>
    <w:rsid w:val="009F13F4"/>
    <w:rsid w:val="009F15FE"/>
    <w:rsid w:val="009F1E09"/>
    <w:rsid w:val="009F21A5"/>
    <w:rsid w:val="009F22CE"/>
    <w:rsid w:val="009F231F"/>
    <w:rsid w:val="009F2CE9"/>
    <w:rsid w:val="009F35C8"/>
    <w:rsid w:val="009F3D56"/>
    <w:rsid w:val="009F3ECC"/>
    <w:rsid w:val="009F4DF1"/>
    <w:rsid w:val="009F5052"/>
    <w:rsid w:val="009F5777"/>
    <w:rsid w:val="009F6563"/>
    <w:rsid w:val="009F767C"/>
    <w:rsid w:val="009F7B01"/>
    <w:rsid w:val="00A005BE"/>
    <w:rsid w:val="00A00EC6"/>
    <w:rsid w:val="00A018EF"/>
    <w:rsid w:val="00A02273"/>
    <w:rsid w:val="00A026D7"/>
    <w:rsid w:val="00A0276D"/>
    <w:rsid w:val="00A02B9A"/>
    <w:rsid w:val="00A03B9C"/>
    <w:rsid w:val="00A03C22"/>
    <w:rsid w:val="00A041E9"/>
    <w:rsid w:val="00A0473C"/>
    <w:rsid w:val="00A04769"/>
    <w:rsid w:val="00A04880"/>
    <w:rsid w:val="00A04C94"/>
    <w:rsid w:val="00A04D7F"/>
    <w:rsid w:val="00A051B4"/>
    <w:rsid w:val="00A05724"/>
    <w:rsid w:val="00A05788"/>
    <w:rsid w:val="00A058C6"/>
    <w:rsid w:val="00A06068"/>
    <w:rsid w:val="00A062F2"/>
    <w:rsid w:val="00A065C2"/>
    <w:rsid w:val="00A06EF9"/>
    <w:rsid w:val="00A10386"/>
    <w:rsid w:val="00A10CEA"/>
    <w:rsid w:val="00A11CDA"/>
    <w:rsid w:val="00A12434"/>
    <w:rsid w:val="00A128D0"/>
    <w:rsid w:val="00A12A22"/>
    <w:rsid w:val="00A1317E"/>
    <w:rsid w:val="00A133EE"/>
    <w:rsid w:val="00A13CF2"/>
    <w:rsid w:val="00A14087"/>
    <w:rsid w:val="00A14926"/>
    <w:rsid w:val="00A14FD7"/>
    <w:rsid w:val="00A15DFD"/>
    <w:rsid w:val="00A16661"/>
    <w:rsid w:val="00A1763C"/>
    <w:rsid w:val="00A178D0"/>
    <w:rsid w:val="00A206B5"/>
    <w:rsid w:val="00A20B0B"/>
    <w:rsid w:val="00A20F62"/>
    <w:rsid w:val="00A21451"/>
    <w:rsid w:val="00A21A88"/>
    <w:rsid w:val="00A22160"/>
    <w:rsid w:val="00A2249C"/>
    <w:rsid w:val="00A229F9"/>
    <w:rsid w:val="00A2323F"/>
    <w:rsid w:val="00A23E4F"/>
    <w:rsid w:val="00A24154"/>
    <w:rsid w:val="00A24787"/>
    <w:rsid w:val="00A24A02"/>
    <w:rsid w:val="00A24A13"/>
    <w:rsid w:val="00A24A95"/>
    <w:rsid w:val="00A25017"/>
    <w:rsid w:val="00A25F21"/>
    <w:rsid w:val="00A261D9"/>
    <w:rsid w:val="00A270F9"/>
    <w:rsid w:val="00A2762A"/>
    <w:rsid w:val="00A2764D"/>
    <w:rsid w:val="00A27863"/>
    <w:rsid w:val="00A30074"/>
    <w:rsid w:val="00A303D5"/>
    <w:rsid w:val="00A30995"/>
    <w:rsid w:val="00A310A8"/>
    <w:rsid w:val="00A31EE0"/>
    <w:rsid w:val="00A3200D"/>
    <w:rsid w:val="00A322CD"/>
    <w:rsid w:val="00A33E1B"/>
    <w:rsid w:val="00A33E46"/>
    <w:rsid w:val="00A3498D"/>
    <w:rsid w:val="00A34E0A"/>
    <w:rsid w:val="00A35A99"/>
    <w:rsid w:val="00A35BE2"/>
    <w:rsid w:val="00A370F6"/>
    <w:rsid w:val="00A40A25"/>
    <w:rsid w:val="00A4136D"/>
    <w:rsid w:val="00A42352"/>
    <w:rsid w:val="00A425D7"/>
    <w:rsid w:val="00A42C12"/>
    <w:rsid w:val="00A43130"/>
    <w:rsid w:val="00A432F0"/>
    <w:rsid w:val="00A433A6"/>
    <w:rsid w:val="00A4369F"/>
    <w:rsid w:val="00A43EEC"/>
    <w:rsid w:val="00A44691"/>
    <w:rsid w:val="00A44933"/>
    <w:rsid w:val="00A44A0E"/>
    <w:rsid w:val="00A454E7"/>
    <w:rsid w:val="00A4574D"/>
    <w:rsid w:val="00A45BD7"/>
    <w:rsid w:val="00A46272"/>
    <w:rsid w:val="00A46634"/>
    <w:rsid w:val="00A4682A"/>
    <w:rsid w:val="00A46929"/>
    <w:rsid w:val="00A46D90"/>
    <w:rsid w:val="00A47058"/>
    <w:rsid w:val="00A505DE"/>
    <w:rsid w:val="00A506BF"/>
    <w:rsid w:val="00A50E23"/>
    <w:rsid w:val="00A51254"/>
    <w:rsid w:val="00A5132A"/>
    <w:rsid w:val="00A5157C"/>
    <w:rsid w:val="00A51E80"/>
    <w:rsid w:val="00A5251B"/>
    <w:rsid w:val="00A52ED8"/>
    <w:rsid w:val="00A53010"/>
    <w:rsid w:val="00A533F1"/>
    <w:rsid w:val="00A5357C"/>
    <w:rsid w:val="00A5367B"/>
    <w:rsid w:val="00A53C50"/>
    <w:rsid w:val="00A53DD7"/>
    <w:rsid w:val="00A540E9"/>
    <w:rsid w:val="00A54477"/>
    <w:rsid w:val="00A54BDE"/>
    <w:rsid w:val="00A54D2F"/>
    <w:rsid w:val="00A54D58"/>
    <w:rsid w:val="00A55300"/>
    <w:rsid w:val="00A569C9"/>
    <w:rsid w:val="00A5743D"/>
    <w:rsid w:val="00A574F1"/>
    <w:rsid w:val="00A57CB4"/>
    <w:rsid w:val="00A57D64"/>
    <w:rsid w:val="00A603F2"/>
    <w:rsid w:val="00A60819"/>
    <w:rsid w:val="00A6167D"/>
    <w:rsid w:val="00A62258"/>
    <w:rsid w:val="00A624DB"/>
    <w:rsid w:val="00A62CFF"/>
    <w:rsid w:val="00A62E83"/>
    <w:rsid w:val="00A63B17"/>
    <w:rsid w:val="00A63ED3"/>
    <w:rsid w:val="00A6426C"/>
    <w:rsid w:val="00A643FC"/>
    <w:rsid w:val="00A645AF"/>
    <w:rsid w:val="00A64D25"/>
    <w:rsid w:val="00A65D9F"/>
    <w:rsid w:val="00A6655B"/>
    <w:rsid w:val="00A67168"/>
    <w:rsid w:val="00A67591"/>
    <w:rsid w:val="00A67A94"/>
    <w:rsid w:val="00A707E4"/>
    <w:rsid w:val="00A710E7"/>
    <w:rsid w:val="00A720CC"/>
    <w:rsid w:val="00A7307B"/>
    <w:rsid w:val="00A731C5"/>
    <w:rsid w:val="00A73B98"/>
    <w:rsid w:val="00A73D8E"/>
    <w:rsid w:val="00A741B6"/>
    <w:rsid w:val="00A742D1"/>
    <w:rsid w:val="00A7437A"/>
    <w:rsid w:val="00A758E5"/>
    <w:rsid w:val="00A7730E"/>
    <w:rsid w:val="00A80552"/>
    <w:rsid w:val="00A805FF"/>
    <w:rsid w:val="00A80CF3"/>
    <w:rsid w:val="00A81DBF"/>
    <w:rsid w:val="00A826DB"/>
    <w:rsid w:val="00A8305A"/>
    <w:rsid w:val="00A83482"/>
    <w:rsid w:val="00A8387D"/>
    <w:rsid w:val="00A83A69"/>
    <w:rsid w:val="00A83E91"/>
    <w:rsid w:val="00A8406F"/>
    <w:rsid w:val="00A8473F"/>
    <w:rsid w:val="00A849FD"/>
    <w:rsid w:val="00A85F88"/>
    <w:rsid w:val="00A86248"/>
    <w:rsid w:val="00A86990"/>
    <w:rsid w:val="00A877FB"/>
    <w:rsid w:val="00A87994"/>
    <w:rsid w:val="00A87A33"/>
    <w:rsid w:val="00A87F88"/>
    <w:rsid w:val="00A9007A"/>
    <w:rsid w:val="00A90530"/>
    <w:rsid w:val="00A905E3"/>
    <w:rsid w:val="00A9060D"/>
    <w:rsid w:val="00A9080E"/>
    <w:rsid w:val="00A90B79"/>
    <w:rsid w:val="00A91149"/>
    <w:rsid w:val="00A91C28"/>
    <w:rsid w:val="00A921EA"/>
    <w:rsid w:val="00A92408"/>
    <w:rsid w:val="00A9253B"/>
    <w:rsid w:val="00A935E1"/>
    <w:rsid w:val="00A9396D"/>
    <w:rsid w:val="00A93E41"/>
    <w:rsid w:val="00A95A3C"/>
    <w:rsid w:val="00A95AAD"/>
    <w:rsid w:val="00A96A4E"/>
    <w:rsid w:val="00A96CB9"/>
    <w:rsid w:val="00A974D5"/>
    <w:rsid w:val="00A975CE"/>
    <w:rsid w:val="00A9782C"/>
    <w:rsid w:val="00A97949"/>
    <w:rsid w:val="00AA0C4E"/>
    <w:rsid w:val="00AA0F67"/>
    <w:rsid w:val="00AA0FEF"/>
    <w:rsid w:val="00AA10AC"/>
    <w:rsid w:val="00AA1352"/>
    <w:rsid w:val="00AA22A2"/>
    <w:rsid w:val="00AA2436"/>
    <w:rsid w:val="00AA2A44"/>
    <w:rsid w:val="00AA3276"/>
    <w:rsid w:val="00AA36FF"/>
    <w:rsid w:val="00AA3CD4"/>
    <w:rsid w:val="00AA3EBD"/>
    <w:rsid w:val="00AA3FA7"/>
    <w:rsid w:val="00AA42C6"/>
    <w:rsid w:val="00AA47DE"/>
    <w:rsid w:val="00AA486B"/>
    <w:rsid w:val="00AA4E4C"/>
    <w:rsid w:val="00AA50CC"/>
    <w:rsid w:val="00AA5129"/>
    <w:rsid w:val="00AA5332"/>
    <w:rsid w:val="00AA621B"/>
    <w:rsid w:val="00AA6A7D"/>
    <w:rsid w:val="00AA6BB8"/>
    <w:rsid w:val="00AA72EC"/>
    <w:rsid w:val="00AB008C"/>
    <w:rsid w:val="00AB0378"/>
    <w:rsid w:val="00AB082F"/>
    <w:rsid w:val="00AB08CE"/>
    <w:rsid w:val="00AB0FCD"/>
    <w:rsid w:val="00AB2669"/>
    <w:rsid w:val="00AB2D73"/>
    <w:rsid w:val="00AB3B94"/>
    <w:rsid w:val="00AB5787"/>
    <w:rsid w:val="00AB6DC2"/>
    <w:rsid w:val="00AB712C"/>
    <w:rsid w:val="00AB7B0D"/>
    <w:rsid w:val="00AB7BD2"/>
    <w:rsid w:val="00AC0124"/>
    <w:rsid w:val="00AC048B"/>
    <w:rsid w:val="00AC1576"/>
    <w:rsid w:val="00AC1DEB"/>
    <w:rsid w:val="00AC2391"/>
    <w:rsid w:val="00AC240C"/>
    <w:rsid w:val="00AC246F"/>
    <w:rsid w:val="00AC28C4"/>
    <w:rsid w:val="00AC41E8"/>
    <w:rsid w:val="00AC4534"/>
    <w:rsid w:val="00AC5348"/>
    <w:rsid w:val="00AC5D96"/>
    <w:rsid w:val="00AC6BA8"/>
    <w:rsid w:val="00AD0F2A"/>
    <w:rsid w:val="00AD0F60"/>
    <w:rsid w:val="00AD0FA1"/>
    <w:rsid w:val="00AD1260"/>
    <w:rsid w:val="00AD153C"/>
    <w:rsid w:val="00AD1E26"/>
    <w:rsid w:val="00AD1F6B"/>
    <w:rsid w:val="00AD2289"/>
    <w:rsid w:val="00AD285E"/>
    <w:rsid w:val="00AD2E21"/>
    <w:rsid w:val="00AD340E"/>
    <w:rsid w:val="00AD3985"/>
    <w:rsid w:val="00AD47D5"/>
    <w:rsid w:val="00AD4B85"/>
    <w:rsid w:val="00AD5B05"/>
    <w:rsid w:val="00AD6D2B"/>
    <w:rsid w:val="00AD71AD"/>
    <w:rsid w:val="00AD78E5"/>
    <w:rsid w:val="00AE07F4"/>
    <w:rsid w:val="00AE1D7F"/>
    <w:rsid w:val="00AE250B"/>
    <w:rsid w:val="00AE3695"/>
    <w:rsid w:val="00AE369B"/>
    <w:rsid w:val="00AE37DC"/>
    <w:rsid w:val="00AE3898"/>
    <w:rsid w:val="00AE39F9"/>
    <w:rsid w:val="00AE4541"/>
    <w:rsid w:val="00AE47A9"/>
    <w:rsid w:val="00AE51B0"/>
    <w:rsid w:val="00AE5429"/>
    <w:rsid w:val="00AE5BDB"/>
    <w:rsid w:val="00AE635C"/>
    <w:rsid w:val="00AE69C7"/>
    <w:rsid w:val="00AE742F"/>
    <w:rsid w:val="00AE7C41"/>
    <w:rsid w:val="00AE7EB3"/>
    <w:rsid w:val="00AF0050"/>
    <w:rsid w:val="00AF1412"/>
    <w:rsid w:val="00AF261A"/>
    <w:rsid w:val="00AF270D"/>
    <w:rsid w:val="00AF2AD0"/>
    <w:rsid w:val="00AF2B61"/>
    <w:rsid w:val="00AF3C62"/>
    <w:rsid w:val="00AF46FE"/>
    <w:rsid w:val="00AF4BC6"/>
    <w:rsid w:val="00AF5990"/>
    <w:rsid w:val="00AF6346"/>
    <w:rsid w:val="00AF6772"/>
    <w:rsid w:val="00AF7489"/>
    <w:rsid w:val="00AF7638"/>
    <w:rsid w:val="00AF76E7"/>
    <w:rsid w:val="00AF795E"/>
    <w:rsid w:val="00AF7CF8"/>
    <w:rsid w:val="00B0030B"/>
    <w:rsid w:val="00B00DE2"/>
    <w:rsid w:val="00B00E10"/>
    <w:rsid w:val="00B00F1E"/>
    <w:rsid w:val="00B00FC1"/>
    <w:rsid w:val="00B01351"/>
    <w:rsid w:val="00B01862"/>
    <w:rsid w:val="00B0233B"/>
    <w:rsid w:val="00B0302E"/>
    <w:rsid w:val="00B0378B"/>
    <w:rsid w:val="00B03981"/>
    <w:rsid w:val="00B03F16"/>
    <w:rsid w:val="00B0410F"/>
    <w:rsid w:val="00B04489"/>
    <w:rsid w:val="00B04636"/>
    <w:rsid w:val="00B04961"/>
    <w:rsid w:val="00B04BF2"/>
    <w:rsid w:val="00B05AE4"/>
    <w:rsid w:val="00B06717"/>
    <w:rsid w:val="00B068ED"/>
    <w:rsid w:val="00B06B28"/>
    <w:rsid w:val="00B073E8"/>
    <w:rsid w:val="00B101D2"/>
    <w:rsid w:val="00B10574"/>
    <w:rsid w:val="00B10F21"/>
    <w:rsid w:val="00B11328"/>
    <w:rsid w:val="00B115A3"/>
    <w:rsid w:val="00B11B0F"/>
    <w:rsid w:val="00B11FCC"/>
    <w:rsid w:val="00B121DD"/>
    <w:rsid w:val="00B12469"/>
    <w:rsid w:val="00B12C0E"/>
    <w:rsid w:val="00B135D3"/>
    <w:rsid w:val="00B13EF8"/>
    <w:rsid w:val="00B1400A"/>
    <w:rsid w:val="00B141A8"/>
    <w:rsid w:val="00B147C4"/>
    <w:rsid w:val="00B14E3B"/>
    <w:rsid w:val="00B14E81"/>
    <w:rsid w:val="00B14E91"/>
    <w:rsid w:val="00B153C0"/>
    <w:rsid w:val="00B15AB6"/>
    <w:rsid w:val="00B15FFB"/>
    <w:rsid w:val="00B17349"/>
    <w:rsid w:val="00B177B4"/>
    <w:rsid w:val="00B17945"/>
    <w:rsid w:val="00B179B1"/>
    <w:rsid w:val="00B17BCD"/>
    <w:rsid w:val="00B20AFF"/>
    <w:rsid w:val="00B20FD9"/>
    <w:rsid w:val="00B21043"/>
    <w:rsid w:val="00B2109D"/>
    <w:rsid w:val="00B212AA"/>
    <w:rsid w:val="00B21F34"/>
    <w:rsid w:val="00B21FA2"/>
    <w:rsid w:val="00B22E0E"/>
    <w:rsid w:val="00B23110"/>
    <w:rsid w:val="00B24255"/>
    <w:rsid w:val="00B242A5"/>
    <w:rsid w:val="00B246DF"/>
    <w:rsid w:val="00B24741"/>
    <w:rsid w:val="00B24B0B"/>
    <w:rsid w:val="00B24F28"/>
    <w:rsid w:val="00B2511F"/>
    <w:rsid w:val="00B25F11"/>
    <w:rsid w:val="00B26F60"/>
    <w:rsid w:val="00B2704D"/>
    <w:rsid w:val="00B27375"/>
    <w:rsid w:val="00B2762D"/>
    <w:rsid w:val="00B27643"/>
    <w:rsid w:val="00B30362"/>
    <w:rsid w:val="00B305C7"/>
    <w:rsid w:val="00B31176"/>
    <w:rsid w:val="00B33EF6"/>
    <w:rsid w:val="00B34641"/>
    <w:rsid w:val="00B34941"/>
    <w:rsid w:val="00B35630"/>
    <w:rsid w:val="00B356BC"/>
    <w:rsid w:val="00B35AD7"/>
    <w:rsid w:val="00B36476"/>
    <w:rsid w:val="00B36AF0"/>
    <w:rsid w:val="00B37665"/>
    <w:rsid w:val="00B376A7"/>
    <w:rsid w:val="00B377C7"/>
    <w:rsid w:val="00B37895"/>
    <w:rsid w:val="00B40245"/>
    <w:rsid w:val="00B40A46"/>
    <w:rsid w:val="00B410B3"/>
    <w:rsid w:val="00B4171C"/>
    <w:rsid w:val="00B4242B"/>
    <w:rsid w:val="00B42599"/>
    <w:rsid w:val="00B434BB"/>
    <w:rsid w:val="00B4359F"/>
    <w:rsid w:val="00B43B7D"/>
    <w:rsid w:val="00B44A6A"/>
    <w:rsid w:val="00B44C14"/>
    <w:rsid w:val="00B45DF4"/>
    <w:rsid w:val="00B45E9A"/>
    <w:rsid w:val="00B4676F"/>
    <w:rsid w:val="00B46AB2"/>
    <w:rsid w:val="00B46D0A"/>
    <w:rsid w:val="00B4712C"/>
    <w:rsid w:val="00B47F9C"/>
    <w:rsid w:val="00B50321"/>
    <w:rsid w:val="00B507E3"/>
    <w:rsid w:val="00B50BAF"/>
    <w:rsid w:val="00B5228F"/>
    <w:rsid w:val="00B5297D"/>
    <w:rsid w:val="00B52A3F"/>
    <w:rsid w:val="00B52C0D"/>
    <w:rsid w:val="00B536C4"/>
    <w:rsid w:val="00B537D0"/>
    <w:rsid w:val="00B53CCC"/>
    <w:rsid w:val="00B53E8A"/>
    <w:rsid w:val="00B542D3"/>
    <w:rsid w:val="00B54380"/>
    <w:rsid w:val="00B54A37"/>
    <w:rsid w:val="00B54C7A"/>
    <w:rsid w:val="00B55780"/>
    <w:rsid w:val="00B5595D"/>
    <w:rsid w:val="00B561DC"/>
    <w:rsid w:val="00B606CF"/>
    <w:rsid w:val="00B6159A"/>
    <w:rsid w:val="00B61E77"/>
    <w:rsid w:val="00B62030"/>
    <w:rsid w:val="00B62708"/>
    <w:rsid w:val="00B62857"/>
    <w:rsid w:val="00B62BCB"/>
    <w:rsid w:val="00B62F86"/>
    <w:rsid w:val="00B62FCA"/>
    <w:rsid w:val="00B636C2"/>
    <w:rsid w:val="00B63AE8"/>
    <w:rsid w:val="00B63F84"/>
    <w:rsid w:val="00B63FB4"/>
    <w:rsid w:val="00B64605"/>
    <w:rsid w:val="00B64657"/>
    <w:rsid w:val="00B64746"/>
    <w:rsid w:val="00B66080"/>
    <w:rsid w:val="00B662D8"/>
    <w:rsid w:val="00B67377"/>
    <w:rsid w:val="00B67F1E"/>
    <w:rsid w:val="00B67F77"/>
    <w:rsid w:val="00B70C14"/>
    <w:rsid w:val="00B71052"/>
    <w:rsid w:val="00B723B7"/>
    <w:rsid w:val="00B73715"/>
    <w:rsid w:val="00B73E27"/>
    <w:rsid w:val="00B73F81"/>
    <w:rsid w:val="00B7427D"/>
    <w:rsid w:val="00B74442"/>
    <w:rsid w:val="00B74661"/>
    <w:rsid w:val="00B74FE3"/>
    <w:rsid w:val="00B7521B"/>
    <w:rsid w:val="00B76390"/>
    <w:rsid w:val="00B76E55"/>
    <w:rsid w:val="00B77683"/>
    <w:rsid w:val="00B77732"/>
    <w:rsid w:val="00B77886"/>
    <w:rsid w:val="00B778CB"/>
    <w:rsid w:val="00B80487"/>
    <w:rsid w:val="00B8085E"/>
    <w:rsid w:val="00B808AA"/>
    <w:rsid w:val="00B81093"/>
    <w:rsid w:val="00B81650"/>
    <w:rsid w:val="00B81C05"/>
    <w:rsid w:val="00B81CB8"/>
    <w:rsid w:val="00B8275F"/>
    <w:rsid w:val="00B834B5"/>
    <w:rsid w:val="00B841A4"/>
    <w:rsid w:val="00B850F2"/>
    <w:rsid w:val="00B85763"/>
    <w:rsid w:val="00B868C5"/>
    <w:rsid w:val="00B86E00"/>
    <w:rsid w:val="00B86F7C"/>
    <w:rsid w:val="00B879D2"/>
    <w:rsid w:val="00B87DC0"/>
    <w:rsid w:val="00B87FD9"/>
    <w:rsid w:val="00B912AE"/>
    <w:rsid w:val="00B91DDF"/>
    <w:rsid w:val="00B92052"/>
    <w:rsid w:val="00B92A0F"/>
    <w:rsid w:val="00B9357C"/>
    <w:rsid w:val="00B93C05"/>
    <w:rsid w:val="00B93D7A"/>
    <w:rsid w:val="00B94029"/>
    <w:rsid w:val="00B948EE"/>
    <w:rsid w:val="00B94D86"/>
    <w:rsid w:val="00B955D5"/>
    <w:rsid w:val="00B95D9E"/>
    <w:rsid w:val="00B96216"/>
    <w:rsid w:val="00B97F90"/>
    <w:rsid w:val="00BA04B6"/>
    <w:rsid w:val="00BA065D"/>
    <w:rsid w:val="00BA0790"/>
    <w:rsid w:val="00BA0825"/>
    <w:rsid w:val="00BA0E21"/>
    <w:rsid w:val="00BA1088"/>
    <w:rsid w:val="00BA1986"/>
    <w:rsid w:val="00BA218C"/>
    <w:rsid w:val="00BA2856"/>
    <w:rsid w:val="00BA2969"/>
    <w:rsid w:val="00BA2F23"/>
    <w:rsid w:val="00BA34C4"/>
    <w:rsid w:val="00BA3507"/>
    <w:rsid w:val="00BA36CD"/>
    <w:rsid w:val="00BA37B4"/>
    <w:rsid w:val="00BA4779"/>
    <w:rsid w:val="00BA4A34"/>
    <w:rsid w:val="00BA4EE9"/>
    <w:rsid w:val="00BA5406"/>
    <w:rsid w:val="00BA608E"/>
    <w:rsid w:val="00BA6C11"/>
    <w:rsid w:val="00BA6C97"/>
    <w:rsid w:val="00BA712E"/>
    <w:rsid w:val="00BA7201"/>
    <w:rsid w:val="00BA759D"/>
    <w:rsid w:val="00BA770C"/>
    <w:rsid w:val="00BA7A3D"/>
    <w:rsid w:val="00BB007E"/>
    <w:rsid w:val="00BB0C7F"/>
    <w:rsid w:val="00BB0CC5"/>
    <w:rsid w:val="00BB15BC"/>
    <w:rsid w:val="00BB1A95"/>
    <w:rsid w:val="00BB2B7D"/>
    <w:rsid w:val="00BB2FCA"/>
    <w:rsid w:val="00BB3127"/>
    <w:rsid w:val="00BB3A40"/>
    <w:rsid w:val="00BB3A9A"/>
    <w:rsid w:val="00BB458B"/>
    <w:rsid w:val="00BB46A7"/>
    <w:rsid w:val="00BB4887"/>
    <w:rsid w:val="00BB4F3C"/>
    <w:rsid w:val="00BB56ED"/>
    <w:rsid w:val="00BB6704"/>
    <w:rsid w:val="00BB69A3"/>
    <w:rsid w:val="00BB6AD9"/>
    <w:rsid w:val="00BB79A5"/>
    <w:rsid w:val="00BC01F7"/>
    <w:rsid w:val="00BC0279"/>
    <w:rsid w:val="00BC0C8E"/>
    <w:rsid w:val="00BC0D65"/>
    <w:rsid w:val="00BC0F25"/>
    <w:rsid w:val="00BC138B"/>
    <w:rsid w:val="00BC262C"/>
    <w:rsid w:val="00BC285F"/>
    <w:rsid w:val="00BC2C63"/>
    <w:rsid w:val="00BC32B0"/>
    <w:rsid w:val="00BC3793"/>
    <w:rsid w:val="00BC3B3D"/>
    <w:rsid w:val="00BC3D96"/>
    <w:rsid w:val="00BC3DF6"/>
    <w:rsid w:val="00BC3FAE"/>
    <w:rsid w:val="00BC440A"/>
    <w:rsid w:val="00BC4926"/>
    <w:rsid w:val="00BC5306"/>
    <w:rsid w:val="00BC5516"/>
    <w:rsid w:val="00BC5AB4"/>
    <w:rsid w:val="00BC5D6D"/>
    <w:rsid w:val="00BC5FE3"/>
    <w:rsid w:val="00BC6273"/>
    <w:rsid w:val="00BC640E"/>
    <w:rsid w:val="00BC6FA2"/>
    <w:rsid w:val="00BC7996"/>
    <w:rsid w:val="00BD0F22"/>
    <w:rsid w:val="00BD17DF"/>
    <w:rsid w:val="00BD185E"/>
    <w:rsid w:val="00BD1A13"/>
    <w:rsid w:val="00BD2044"/>
    <w:rsid w:val="00BD35C3"/>
    <w:rsid w:val="00BD3968"/>
    <w:rsid w:val="00BD41CD"/>
    <w:rsid w:val="00BD4981"/>
    <w:rsid w:val="00BD4D38"/>
    <w:rsid w:val="00BD5181"/>
    <w:rsid w:val="00BD5418"/>
    <w:rsid w:val="00BD5586"/>
    <w:rsid w:val="00BD560B"/>
    <w:rsid w:val="00BD5F1F"/>
    <w:rsid w:val="00BD62DB"/>
    <w:rsid w:val="00BD6774"/>
    <w:rsid w:val="00BD7029"/>
    <w:rsid w:val="00BE0AE1"/>
    <w:rsid w:val="00BE0ED8"/>
    <w:rsid w:val="00BE1029"/>
    <w:rsid w:val="00BE1035"/>
    <w:rsid w:val="00BE1236"/>
    <w:rsid w:val="00BE1319"/>
    <w:rsid w:val="00BE1C4F"/>
    <w:rsid w:val="00BE1E7A"/>
    <w:rsid w:val="00BE2338"/>
    <w:rsid w:val="00BE24CB"/>
    <w:rsid w:val="00BE253C"/>
    <w:rsid w:val="00BE2574"/>
    <w:rsid w:val="00BE25FA"/>
    <w:rsid w:val="00BE307A"/>
    <w:rsid w:val="00BE37DA"/>
    <w:rsid w:val="00BE3F7E"/>
    <w:rsid w:val="00BE5155"/>
    <w:rsid w:val="00BE52DF"/>
    <w:rsid w:val="00BE52ED"/>
    <w:rsid w:val="00BE6273"/>
    <w:rsid w:val="00BE6388"/>
    <w:rsid w:val="00BE7C71"/>
    <w:rsid w:val="00BF0450"/>
    <w:rsid w:val="00BF0A63"/>
    <w:rsid w:val="00BF0AAB"/>
    <w:rsid w:val="00BF1231"/>
    <w:rsid w:val="00BF2969"/>
    <w:rsid w:val="00BF2CE9"/>
    <w:rsid w:val="00BF3853"/>
    <w:rsid w:val="00BF39BA"/>
    <w:rsid w:val="00BF3D2D"/>
    <w:rsid w:val="00BF3FEC"/>
    <w:rsid w:val="00BF40A8"/>
    <w:rsid w:val="00BF4538"/>
    <w:rsid w:val="00BF510C"/>
    <w:rsid w:val="00BF5A51"/>
    <w:rsid w:val="00BF5A6A"/>
    <w:rsid w:val="00BF5C16"/>
    <w:rsid w:val="00BF5CF9"/>
    <w:rsid w:val="00BF6BFB"/>
    <w:rsid w:val="00BF6E45"/>
    <w:rsid w:val="00BF7407"/>
    <w:rsid w:val="00C002AD"/>
    <w:rsid w:val="00C00ACB"/>
    <w:rsid w:val="00C00B33"/>
    <w:rsid w:val="00C010CC"/>
    <w:rsid w:val="00C01924"/>
    <w:rsid w:val="00C02D5F"/>
    <w:rsid w:val="00C03115"/>
    <w:rsid w:val="00C039CF"/>
    <w:rsid w:val="00C03AE7"/>
    <w:rsid w:val="00C03E67"/>
    <w:rsid w:val="00C03E95"/>
    <w:rsid w:val="00C0507B"/>
    <w:rsid w:val="00C064C3"/>
    <w:rsid w:val="00C06A4F"/>
    <w:rsid w:val="00C10058"/>
    <w:rsid w:val="00C10554"/>
    <w:rsid w:val="00C105B4"/>
    <w:rsid w:val="00C1116D"/>
    <w:rsid w:val="00C117B3"/>
    <w:rsid w:val="00C12975"/>
    <w:rsid w:val="00C12979"/>
    <w:rsid w:val="00C13269"/>
    <w:rsid w:val="00C137E3"/>
    <w:rsid w:val="00C13AB7"/>
    <w:rsid w:val="00C13E50"/>
    <w:rsid w:val="00C13FCD"/>
    <w:rsid w:val="00C14653"/>
    <w:rsid w:val="00C15420"/>
    <w:rsid w:val="00C15D2A"/>
    <w:rsid w:val="00C15F66"/>
    <w:rsid w:val="00C15FB0"/>
    <w:rsid w:val="00C166ED"/>
    <w:rsid w:val="00C1677C"/>
    <w:rsid w:val="00C16C7B"/>
    <w:rsid w:val="00C16ECE"/>
    <w:rsid w:val="00C172CE"/>
    <w:rsid w:val="00C17868"/>
    <w:rsid w:val="00C17942"/>
    <w:rsid w:val="00C17E25"/>
    <w:rsid w:val="00C2002B"/>
    <w:rsid w:val="00C21E0B"/>
    <w:rsid w:val="00C21F41"/>
    <w:rsid w:val="00C227B8"/>
    <w:rsid w:val="00C2297E"/>
    <w:rsid w:val="00C230D8"/>
    <w:rsid w:val="00C231B6"/>
    <w:rsid w:val="00C2332B"/>
    <w:rsid w:val="00C235A4"/>
    <w:rsid w:val="00C2387E"/>
    <w:rsid w:val="00C2469C"/>
    <w:rsid w:val="00C25185"/>
    <w:rsid w:val="00C25E35"/>
    <w:rsid w:val="00C2766C"/>
    <w:rsid w:val="00C2785F"/>
    <w:rsid w:val="00C27932"/>
    <w:rsid w:val="00C27B2F"/>
    <w:rsid w:val="00C27F0C"/>
    <w:rsid w:val="00C30599"/>
    <w:rsid w:val="00C30A7F"/>
    <w:rsid w:val="00C30CE9"/>
    <w:rsid w:val="00C3128E"/>
    <w:rsid w:val="00C3151C"/>
    <w:rsid w:val="00C317A1"/>
    <w:rsid w:val="00C317C7"/>
    <w:rsid w:val="00C3194F"/>
    <w:rsid w:val="00C322BF"/>
    <w:rsid w:val="00C32801"/>
    <w:rsid w:val="00C32F36"/>
    <w:rsid w:val="00C33059"/>
    <w:rsid w:val="00C33431"/>
    <w:rsid w:val="00C341BD"/>
    <w:rsid w:val="00C3424B"/>
    <w:rsid w:val="00C34D07"/>
    <w:rsid w:val="00C350B1"/>
    <w:rsid w:val="00C350D1"/>
    <w:rsid w:val="00C353E3"/>
    <w:rsid w:val="00C35B55"/>
    <w:rsid w:val="00C36168"/>
    <w:rsid w:val="00C36CCE"/>
    <w:rsid w:val="00C378F6"/>
    <w:rsid w:val="00C41151"/>
    <w:rsid w:val="00C41C63"/>
    <w:rsid w:val="00C41ECA"/>
    <w:rsid w:val="00C42002"/>
    <w:rsid w:val="00C42C46"/>
    <w:rsid w:val="00C43EBC"/>
    <w:rsid w:val="00C449D6"/>
    <w:rsid w:val="00C44A6D"/>
    <w:rsid w:val="00C44F3D"/>
    <w:rsid w:val="00C4511E"/>
    <w:rsid w:val="00C456B7"/>
    <w:rsid w:val="00C462C6"/>
    <w:rsid w:val="00C46503"/>
    <w:rsid w:val="00C46C2D"/>
    <w:rsid w:val="00C46D31"/>
    <w:rsid w:val="00C4788A"/>
    <w:rsid w:val="00C47A32"/>
    <w:rsid w:val="00C47D6F"/>
    <w:rsid w:val="00C47EF6"/>
    <w:rsid w:val="00C507A7"/>
    <w:rsid w:val="00C5114B"/>
    <w:rsid w:val="00C51C0B"/>
    <w:rsid w:val="00C52758"/>
    <w:rsid w:val="00C52763"/>
    <w:rsid w:val="00C52A2C"/>
    <w:rsid w:val="00C53C1C"/>
    <w:rsid w:val="00C53CC9"/>
    <w:rsid w:val="00C53FCE"/>
    <w:rsid w:val="00C5570C"/>
    <w:rsid w:val="00C56170"/>
    <w:rsid w:val="00C562E3"/>
    <w:rsid w:val="00C566D9"/>
    <w:rsid w:val="00C56824"/>
    <w:rsid w:val="00C5685C"/>
    <w:rsid w:val="00C56C00"/>
    <w:rsid w:val="00C5725C"/>
    <w:rsid w:val="00C602FC"/>
    <w:rsid w:val="00C604F7"/>
    <w:rsid w:val="00C607EA"/>
    <w:rsid w:val="00C60D30"/>
    <w:rsid w:val="00C61469"/>
    <w:rsid w:val="00C614EA"/>
    <w:rsid w:val="00C615D4"/>
    <w:rsid w:val="00C61B56"/>
    <w:rsid w:val="00C62265"/>
    <w:rsid w:val="00C62C5F"/>
    <w:rsid w:val="00C62DD2"/>
    <w:rsid w:val="00C62EDF"/>
    <w:rsid w:val="00C63082"/>
    <w:rsid w:val="00C63291"/>
    <w:rsid w:val="00C6339A"/>
    <w:rsid w:val="00C63433"/>
    <w:rsid w:val="00C63914"/>
    <w:rsid w:val="00C63A2E"/>
    <w:rsid w:val="00C63E3E"/>
    <w:rsid w:val="00C6426C"/>
    <w:rsid w:val="00C6440A"/>
    <w:rsid w:val="00C64675"/>
    <w:rsid w:val="00C659E5"/>
    <w:rsid w:val="00C65BD0"/>
    <w:rsid w:val="00C65C0F"/>
    <w:rsid w:val="00C65C31"/>
    <w:rsid w:val="00C66923"/>
    <w:rsid w:val="00C66A88"/>
    <w:rsid w:val="00C67904"/>
    <w:rsid w:val="00C7018B"/>
    <w:rsid w:val="00C70277"/>
    <w:rsid w:val="00C706AD"/>
    <w:rsid w:val="00C7114C"/>
    <w:rsid w:val="00C72093"/>
    <w:rsid w:val="00C721B3"/>
    <w:rsid w:val="00C72EAD"/>
    <w:rsid w:val="00C74A05"/>
    <w:rsid w:val="00C759AA"/>
    <w:rsid w:val="00C75B76"/>
    <w:rsid w:val="00C75D7E"/>
    <w:rsid w:val="00C760EE"/>
    <w:rsid w:val="00C767FE"/>
    <w:rsid w:val="00C76D65"/>
    <w:rsid w:val="00C77140"/>
    <w:rsid w:val="00C771E9"/>
    <w:rsid w:val="00C81988"/>
    <w:rsid w:val="00C820B5"/>
    <w:rsid w:val="00C82844"/>
    <w:rsid w:val="00C82A75"/>
    <w:rsid w:val="00C82ACD"/>
    <w:rsid w:val="00C84162"/>
    <w:rsid w:val="00C844BE"/>
    <w:rsid w:val="00C84927"/>
    <w:rsid w:val="00C849C6"/>
    <w:rsid w:val="00C849E5"/>
    <w:rsid w:val="00C84AA0"/>
    <w:rsid w:val="00C84B8B"/>
    <w:rsid w:val="00C84C29"/>
    <w:rsid w:val="00C855F1"/>
    <w:rsid w:val="00C859D2"/>
    <w:rsid w:val="00C86675"/>
    <w:rsid w:val="00C8673C"/>
    <w:rsid w:val="00C86EE6"/>
    <w:rsid w:val="00C8712B"/>
    <w:rsid w:val="00C8742B"/>
    <w:rsid w:val="00C8792D"/>
    <w:rsid w:val="00C90097"/>
    <w:rsid w:val="00C90BD5"/>
    <w:rsid w:val="00C91564"/>
    <w:rsid w:val="00C916A4"/>
    <w:rsid w:val="00C91920"/>
    <w:rsid w:val="00C91B94"/>
    <w:rsid w:val="00C92383"/>
    <w:rsid w:val="00C92818"/>
    <w:rsid w:val="00C929D8"/>
    <w:rsid w:val="00C93736"/>
    <w:rsid w:val="00C93BC6"/>
    <w:rsid w:val="00C94275"/>
    <w:rsid w:val="00C94CCD"/>
    <w:rsid w:val="00C9541F"/>
    <w:rsid w:val="00C96AC4"/>
    <w:rsid w:val="00C96EBB"/>
    <w:rsid w:val="00C970AD"/>
    <w:rsid w:val="00C97829"/>
    <w:rsid w:val="00CA07E4"/>
    <w:rsid w:val="00CA0A90"/>
    <w:rsid w:val="00CA191D"/>
    <w:rsid w:val="00CA1B13"/>
    <w:rsid w:val="00CA21ED"/>
    <w:rsid w:val="00CA2434"/>
    <w:rsid w:val="00CA264E"/>
    <w:rsid w:val="00CA2681"/>
    <w:rsid w:val="00CA2921"/>
    <w:rsid w:val="00CA37C2"/>
    <w:rsid w:val="00CA38B3"/>
    <w:rsid w:val="00CA3B1B"/>
    <w:rsid w:val="00CA3B89"/>
    <w:rsid w:val="00CA3D8D"/>
    <w:rsid w:val="00CA45A3"/>
    <w:rsid w:val="00CA4DCA"/>
    <w:rsid w:val="00CA4E90"/>
    <w:rsid w:val="00CA4EC9"/>
    <w:rsid w:val="00CA4F07"/>
    <w:rsid w:val="00CA5156"/>
    <w:rsid w:val="00CA558C"/>
    <w:rsid w:val="00CA5A6A"/>
    <w:rsid w:val="00CA5DEA"/>
    <w:rsid w:val="00CA6FC3"/>
    <w:rsid w:val="00CA7098"/>
    <w:rsid w:val="00CA7572"/>
    <w:rsid w:val="00CA78AA"/>
    <w:rsid w:val="00CB05F6"/>
    <w:rsid w:val="00CB0632"/>
    <w:rsid w:val="00CB12D2"/>
    <w:rsid w:val="00CB2040"/>
    <w:rsid w:val="00CB21F0"/>
    <w:rsid w:val="00CB2238"/>
    <w:rsid w:val="00CB2A88"/>
    <w:rsid w:val="00CB2EC6"/>
    <w:rsid w:val="00CB2FF0"/>
    <w:rsid w:val="00CB3102"/>
    <w:rsid w:val="00CB330E"/>
    <w:rsid w:val="00CB3369"/>
    <w:rsid w:val="00CB34A6"/>
    <w:rsid w:val="00CB4B66"/>
    <w:rsid w:val="00CB5256"/>
    <w:rsid w:val="00CB62A4"/>
    <w:rsid w:val="00CB6C1C"/>
    <w:rsid w:val="00CB7331"/>
    <w:rsid w:val="00CB734F"/>
    <w:rsid w:val="00CB7463"/>
    <w:rsid w:val="00CB7467"/>
    <w:rsid w:val="00CB788A"/>
    <w:rsid w:val="00CB7E66"/>
    <w:rsid w:val="00CC01F1"/>
    <w:rsid w:val="00CC09D6"/>
    <w:rsid w:val="00CC0DBF"/>
    <w:rsid w:val="00CC0F61"/>
    <w:rsid w:val="00CC1323"/>
    <w:rsid w:val="00CC2422"/>
    <w:rsid w:val="00CC26C5"/>
    <w:rsid w:val="00CC3746"/>
    <w:rsid w:val="00CC4995"/>
    <w:rsid w:val="00CC4B1F"/>
    <w:rsid w:val="00CC4BD5"/>
    <w:rsid w:val="00CC4CF1"/>
    <w:rsid w:val="00CC4EF4"/>
    <w:rsid w:val="00CC51E8"/>
    <w:rsid w:val="00CC59C9"/>
    <w:rsid w:val="00CC5A69"/>
    <w:rsid w:val="00CC5A7F"/>
    <w:rsid w:val="00CC6227"/>
    <w:rsid w:val="00CC6752"/>
    <w:rsid w:val="00CC6A7E"/>
    <w:rsid w:val="00CC6C11"/>
    <w:rsid w:val="00CC7391"/>
    <w:rsid w:val="00CC7F69"/>
    <w:rsid w:val="00CD0CD8"/>
    <w:rsid w:val="00CD0E0D"/>
    <w:rsid w:val="00CD1644"/>
    <w:rsid w:val="00CD1CB9"/>
    <w:rsid w:val="00CD1E82"/>
    <w:rsid w:val="00CD1F44"/>
    <w:rsid w:val="00CD22C3"/>
    <w:rsid w:val="00CD5111"/>
    <w:rsid w:val="00CD59B4"/>
    <w:rsid w:val="00CD66AC"/>
    <w:rsid w:val="00CD78C5"/>
    <w:rsid w:val="00CE0709"/>
    <w:rsid w:val="00CE0734"/>
    <w:rsid w:val="00CE079F"/>
    <w:rsid w:val="00CE09FE"/>
    <w:rsid w:val="00CE1ACC"/>
    <w:rsid w:val="00CE2228"/>
    <w:rsid w:val="00CE2576"/>
    <w:rsid w:val="00CE2F6C"/>
    <w:rsid w:val="00CE30BD"/>
    <w:rsid w:val="00CE30EC"/>
    <w:rsid w:val="00CE371F"/>
    <w:rsid w:val="00CE37A2"/>
    <w:rsid w:val="00CE3B75"/>
    <w:rsid w:val="00CE3EBB"/>
    <w:rsid w:val="00CE4690"/>
    <w:rsid w:val="00CE489B"/>
    <w:rsid w:val="00CE48DA"/>
    <w:rsid w:val="00CE4A11"/>
    <w:rsid w:val="00CE54EB"/>
    <w:rsid w:val="00CE5C34"/>
    <w:rsid w:val="00CE6677"/>
    <w:rsid w:val="00CE69F2"/>
    <w:rsid w:val="00CE6E01"/>
    <w:rsid w:val="00CE6F09"/>
    <w:rsid w:val="00CE739B"/>
    <w:rsid w:val="00CE7B83"/>
    <w:rsid w:val="00CF0A2A"/>
    <w:rsid w:val="00CF0EEC"/>
    <w:rsid w:val="00CF10CD"/>
    <w:rsid w:val="00CF1A84"/>
    <w:rsid w:val="00CF1D06"/>
    <w:rsid w:val="00CF1EBD"/>
    <w:rsid w:val="00CF214D"/>
    <w:rsid w:val="00CF2E61"/>
    <w:rsid w:val="00CF3931"/>
    <w:rsid w:val="00CF3B3F"/>
    <w:rsid w:val="00CF3E58"/>
    <w:rsid w:val="00CF40D4"/>
    <w:rsid w:val="00CF4B7E"/>
    <w:rsid w:val="00CF5544"/>
    <w:rsid w:val="00CF66E6"/>
    <w:rsid w:val="00CF672A"/>
    <w:rsid w:val="00CF6C37"/>
    <w:rsid w:val="00CF763B"/>
    <w:rsid w:val="00CF7662"/>
    <w:rsid w:val="00D011E8"/>
    <w:rsid w:val="00D014F1"/>
    <w:rsid w:val="00D0173D"/>
    <w:rsid w:val="00D02968"/>
    <w:rsid w:val="00D029D9"/>
    <w:rsid w:val="00D0388A"/>
    <w:rsid w:val="00D04605"/>
    <w:rsid w:val="00D04DB6"/>
    <w:rsid w:val="00D04DD2"/>
    <w:rsid w:val="00D04DDF"/>
    <w:rsid w:val="00D05137"/>
    <w:rsid w:val="00D05285"/>
    <w:rsid w:val="00D05874"/>
    <w:rsid w:val="00D05FB3"/>
    <w:rsid w:val="00D061F6"/>
    <w:rsid w:val="00D06926"/>
    <w:rsid w:val="00D0737B"/>
    <w:rsid w:val="00D073D4"/>
    <w:rsid w:val="00D0750F"/>
    <w:rsid w:val="00D0767B"/>
    <w:rsid w:val="00D07931"/>
    <w:rsid w:val="00D07BB1"/>
    <w:rsid w:val="00D101CE"/>
    <w:rsid w:val="00D10757"/>
    <w:rsid w:val="00D1116A"/>
    <w:rsid w:val="00D1151C"/>
    <w:rsid w:val="00D11A0B"/>
    <w:rsid w:val="00D11A91"/>
    <w:rsid w:val="00D11BD4"/>
    <w:rsid w:val="00D13E15"/>
    <w:rsid w:val="00D1414E"/>
    <w:rsid w:val="00D148F0"/>
    <w:rsid w:val="00D14C29"/>
    <w:rsid w:val="00D14FBD"/>
    <w:rsid w:val="00D151B2"/>
    <w:rsid w:val="00D15876"/>
    <w:rsid w:val="00D15886"/>
    <w:rsid w:val="00D16AC9"/>
    <w:rsid w:val="00D16F15"/>
    <w:rsid w:val="00D171E8"/>
    <w:rsid w:val="00D205F2"/>
    <w:rsid w:val="00D2078C"/>
    <w:rsid w:val="00D20C71"/>
    <w:rsid w:val="00D2129D"/>
    <w:rsid w:val="00D21557"/>
    <w:rsid w:val="00D215E1"/>
    <w:rsid w:val="00D21A33"/>
    <w:rsid w:val="00D21C5D"/>
    <w:rsid w:val="00D21D42"/>
    <w:rsid w:val="00D224C9"/>
    <w:rsid w:val="00D225E7"/>
    <w:rsid w:val="00D229D2"/>
    <w:rsid w:val="00D230D6"/>
    <w:rsid w:val="00D251CE"/>
    <w:rsid w:val="00D259C0"/>
    <w:rsid w:val="00D27177"/>
    <w:rsid w:val="00D272FA"/>
    <w:rsid w:val="00D2744A"/>
    <w:rsid w:val="00D278BB"/>
    <w:rsid w:val="00D27B75"/>
    <w:rsid w:val="00D31AE6"/>
    <w:rsid w:val="00D32157"/>
    <w:rsid w:val="00D32D26"/>
    <w:rsid w:val="00D32F57"/>
    <w:rsid w:val="00D32FA8"/>
    <w:rsid w:val="00D33379"/>
    <w:rsid w:val="00D33F44"/>
    <w:rsid w:val="00D33F52"/>
    <w:rsid w:val="00D34B8A"/>
    <w:rsid w:val="00D35099"/>
    <w:rsid w:val="00D35B72"/>
    <w:rsid w:val="00D363EA"/>
    <w:rsid w:val="00D36771"/>
    <w:rsid w:val="00D36FFE"/>
    <w:rsid w:val="00D3714D"/>
    <w:rsid w:val="00D37907"/>
    <w:rsid w:val="00D37988"/>
    <w:rsid w:val="00D37B89"/>
    <w:rsid w:val="00D40858"/>
    <w:rsid w:val="00D40B55"/>
    <w:rsid w:val="00D426FE"/>
    <w:rsid w:val="00D42CFE"/>
    <w:rsid w:val="00D43BD9"/>
    <w:rsid w:val="00D44085"/>
    <w:rsid w:val="00D440A5"/>
    <w:rsid w:val="00D44F15"/>
    <w:rsid w:val="00D45023"/>
    <w:rsid w:val="00D4528E"/>
    <w:rsid w:val="00D46122"/>
    <w:rsid w:val="00D471AF"/>
    <w:rsid w:val="00D47560"/>
    <w:rsid w:val="00D47927"/>
    <w:rsid w:val="00D47B6E"/>
    <w:rsid w:val="00D5002E"/>
    <w:rsid w:val="00D509F2"/>
    <w:rsid w:val="00D51082"/>
    <w:rsid w:val="00D5109E"/>
    <w:rsid w:val="00D51C1D"/>
    <w:rsid w:val="00D5223F"/>
    <w:rsid w:val="00D522FD"/>
    <w:rsid w:val="00D52716"/>
    <w:rsid w:val="00D52B72"/>
    <w:rsid w:val="00D5310B"/>
    <w:rsid w:val="00D53AD6"/>
    <w:rsid w:val="00D53C20"/>
    <w:rsid w:val="00D549B6"/>
    <w:rsid w:val="00D55A55"/>
    <w:rsid w:val="00D55B06"/>
    <w:rsid w:val="00D57081"/>
    <w:rsid w:val="00D576B1"/>
    <w:rsid w:val="00D57890"/>
    <w:rsid w:val="00D57B6B"/>
    <w:rsid w:val="00D60AFB"/>
    <w:rsid w:val="00D60F03"/>
    <w:rsid w:val="00D61048"/>
    <w:rsid w:val="00D615FB"/>
    <w:rsid w:val="00D61635"/>
    <w:rsid w:val="00D61B05"/>
    <w:rsid w:val="00D62175"/>
    <w:rsid w:val="00D635A8"/>
    <w:rsid w:val="00D63849"/>
    <w:rsid w:val="00D642B5"/>
    <w:rsid w:val="00D64E4E"/>
    <w:rsid w:val="00D651C5"/>
    <w:rsid w:val="00D651F6"/>
    <w:rsid w:val="00D67875"/>
    <w:rsid w:val="00D67C34"/>
    <w:rsid w:val="00D70140"/>
    <w:rsid w:val="00D70837"/>
    <w:rsid w:val="00D70907"/>
    <w:rsid w:val="00D70B38"/>
    <w:rsid w:val="00D70E3A"/>
    <w:rsid w:val="00D72965"/>
    <w:rsid w:val="00D72ABB"/>
    <w:rsid w:val="00D731FC"/>
    <w:rsid w:val="00D732AC"/>
    <w:rsid w:val="00D73791"/>
    <w:rsid w:val="00D7432B"/>
    <w:rsid w:val="00D747BA"/>
    <w:rsid w:val="00D748E5"/>
    <w:rsid w:val="00D74AE8"/>
    <w:rsid w:val="00D74AF3"/>
    <w:rsid w:val="00D74C19"/>
    <w:rsid w:val="00D74E16"/>
    <w:rsid w:val="00D752C3"/>
    <w:rsid w:val="00D75A3E"/>
    <w:rsid w:val="00D75B3E"/>
    <w:rsid w:val="00D75C61"/>
    <w:rsid w:val="00D76A7C"/>
    <w:rsid w:val="00D76DF7"/>
    <w:rsid w:val="00D80792"/>
    <w:rsid w:val="00D80AF5"/>
    <w:rsid w:val="00D80B10"/>
    <w:rsid w:val="00D8126F"/>
    <w:rsid w:val="00D81968"/>
    <w:rsid w:val="00D81BE9"/>
    <w:rsid w:val="00D81C5B"/>
    <w:rsid w:val="00D82503"/>
    <w:rsid w:val="00D829B5"/>
    <w:rsid w:val="00D831DD"/>
    <w:rsid w:val="00D8322D"/>
    <w:rsid w:val="00D842EC"/>
    <w:rsid w:val="00D843A5"/>
    <w:rsid w:val="00D84749"/>
    <w:rsid w:val="00D8608D"/>
    <w:rsid w:val="00D860B5"/>
    <w:rsid w:val="00D86851"/>
    <w:rsid w:val="00D86A30"/>
    <w:rsid w:val="00D9081D"/>
    <w:rsid w:val="00D90CF7"/>
    <w:rsid w:val="00D91953"/>
    <w:rsid w:val="00D91A2E"/>
    <w:rsid w:val="00D91CA5"/>
    <w:rsid w:val="00D925A7"/>
    <w:rsid w:val="00D93F7B"/>
    <w:rsid w:val="00D94303"/>
    <w:rsid w:val="00D94C3F"/>
    <w:rsid w:val="00D94CAF"/>
    <w:rsid w:val="00D95685"/>
    <w:rsid w:val="00D95B50"/>
    <w:rsid w:val="00D95BDB"/>
    <w:rsid w:val="00D96571"/>
    <w:rsid w:val="00D96809"/>
    <w:rsid w:val="00D96836"/>
    <w:rsid w:val="00D9718D"/>
    <w:rsid w:val="00D976EB"/>
    <w:rsid w:val="00D979EF"/>
    <w:rsid w:val="00DA0716"/>
    <w:rsid w:val="00DA0C96"/>
    <w:rsid w:val="00DA108B"/>
    <w:rsid w:val="00DA18E3"/>
    <w:rsid w:val="00DA2BC5"/>
    <w:rsid w:val="00DA3207"/>
    <w:rsid w:val="00DA3912"/>
    <w:rsid w:val="00DA4DBA"/>
    <w:rsid w:val="00DA4DED"/>
    <w:rsid w:val="00DA515A"/>
    <w:rsid w:val="00DA6768"/>
    <w:rsid w:val="00DA6C8C"/>
    <w:rsid w:val="00DB0284"/>
    <w:rsid w:val="00DB06FD"/>
    <w:rsid w:val="00DB1093"/>
    <w:rsid w:val="00DB14F0"/>
    <w:rsid w:val="00DB1C30"/>
    <w:rsid w:val="00DB1F37"/>
    <w:rsid w:val="00DB20C5"/>
    <w:rsid w:val="00DB256A"/>
    <w:rsid w:val="00DB2E25"/>
    <w:rsid w:val="00DB5E1F"/>
    <w:rsid w:val="00DB6B56"/>
    <w:rsid w:val="00DB77D4"/>
    <w:rsid w:val="00DB7B0E"/>
    <w:rsid w:val="00DB7D21"/>
    <w:rsid w:val="00DC0759"/>
    <w:rsid w:val="00DC0D5A"/>
    <w:rsid w:val="00DC14D7"/>
    <w:rsid w:val="00DC20F0"/>
    <w:rsid w:val="00DC25B6"/>
    <w:rsid w:val="00DC2C02"/>
    <w:rsid w:val="00DC42A5"/>
    <w:rsid w:val="00DC4757"/>
    <w:rsid w:val="00DC583F"/>
    <w:rsid w:val="00DC62EB"/>
    <w:rsid w:val="00DC630A"/>
    <w:rsid w:val="00DC6440"/>
    <w:rsid w:val="00DC6893"/>
    <w:rsid w:val="00DC6E4D"/>
    <w:rsid w:val="00DC7814"/>
    <w:rsid w:val="00DD0128"/>
    <w:rsid w:val="00DD0CBA"/>
    <w:rsid w:val="00DD1186"/>
    <w:rsid w:val="00DD21ED"/>
    <w:rsid w:val="00DD22E4"/>
    <w:rsid w:val="00DD28FF"/>
    <w:rsid w:val="00DD2C03"/>
    <w:rsid w:val="00DD4912"/>
    <w:rsid w:val="00DD4ACE"/>
    <w:rsid w:val="00DD505D"/>
    <w:rsid w:val="00DD5897"/>
    <w:rsid w:val="00DD6319"/>
    <w:rsid w:val="00DD64B1"/>
    <w:rsid w:val="00DD64DF"/>
    <w:rsid w:val="00DD66D2"/>
    <w:rsid w:val="00DD6C38"/>
    <w:rsid w:val="00DD6F74"/>
    <w:rsid w:val="00DD7542"/>
    <w:rsid w:val="00DD7D1A"/>
    <w:rsid w:val="00DD7DF9"/>
    <w:rsid w:val="00DD7FC0"/>
    <w:rsid w:val="00DE02E6"/>
    <w:rsid w:val="00DE05B2"/>
    <w:rsid w:val="00DE0CD8"/>
    <w:rsid w:val="00DE0E40"/>
    <w:rsid w:val="00DE1B78"/>
    <w:rsid w:val="00DE1D26"/>
    <w:rsid w:val="00DE2084"/>
    <w:rsid w:val="00DE239C"/>
    <w:rsid w:val="00DE29CF"/>
    <w:rsid w:val="00DE305E"/>
    <w:rsid w:val="00DE3D92"/>
    <w:rsid w:val="00DE5A61"/>
    <w:rsid w:val="00DE5EAF"/>
    <w:rsid w:val="00DE744B"/>
    <w:rsid w:val="00DE7687"/>
    <w:rsid w:val="00DE79A2"/>
    <w:rsid w:val="00DF1796"/>
    <w:rsid w:val="00DF198E"/>
    <w:rsid w:val="00DF24CD"/>
    <w:rsid w:val="00DF24E9"/>
    <w:rsid w:val="00DF28F6"/>
    <w:rsid w:val="00DF2E58"/>
    <w:rsid w:val="00DF3641"/>
    <w:rsid w:val="00DF3AFD"/>
    <w:rsid w:val="00DF54BF"/>
    <w:rsid w:val="00DF5B3A"/>
    <w:rsid w:val="00DF6193"/>
    <w:rsid w:val="00DF6E0E"/>
    <w:rsid w:val="00DF72AF"/>
    <w:rsid w:val="00DF72BB"/>
    <w:rsid w:val="00DF78B4"/>
    <w:rsid w:val="00DF7B5E"/>
    <w:rsid w:val="00DF7CA9"/>
    <w:rsid w:val="00E00FB2"/>
    <w:rsid w:val="00E0127D"/>
    <w:rsid w:val="00E01CF2"/>
    <w:rsid w:val="00E01EE2"/>
    <w:rsid w:val="00E029DA"/>
    <w:rsid w:val="00E03F08"/>
    <w:rsid w:val="00E0431E"/>
    <w:rsid w:val="00E04E3D"/>
    <w:rsid w:val="00E0578D"/>
    <w:rsid w:val="00E06C69"/>
    <w:rsid w:val="00E0715C"/>
    <w:rsid w:val="00E07534"/>
    <w:rsid w:val="00E0765D"/>
    <w:rsid w:val="00E07746"/>
    <w:rsid w:val="00E079A6"/>
    <w:rsid w:val="00E07E85"/>
    <w:rsid w:val="00E10296"/>
    <w:rsid w:val="00E10D33"/>
    <w:rsid w:val="00E10EFA"/>
    <w:rsid w:val="00E11328"/>
    <w:rsid w:val="00E1145B"/>
    <w:rsid w:val="00E115B8"/>
    <w:rsid w:val="00E11E19"/>
    <w:rsid w:val="00E1223F"/>
    <w:rsid w:val="00E12580"/>
    <w:rsid w:val="00E13199"/>
    <w:rsid w:val="00E1334C"/>
    <w:rsid w:val="00E13B19"/>
    <w:rsid w:val="00E13C60"/>
    <w:rsid w:val="00E13F8B"/>
    <w:rsid w:val="00E146E1"/>
    <w:rsid w:val="00E14BF4"/>
    <w:rsid w:val="00E153F2"/>
    <w:rsid w:val="00E158FE"/>
    <w:rsid w:val="00E15E4B"/>
    <w:rsid w:val="00E165E4"/>
    <w:rsid w:val="00E16B02"/>
    <w:rsid w:val="00E16F9A"/>
    <w:rsid w:val="00E17D76"/>
    <w:rsid w:val="00E20CF7"/>
    <w:rsid w:val="00E20F5E"/>
    <w:rsid w:val="00E21572"/>
    <w:rsid w:val="00E21D5E"/>
    <w:rsid w:val="00E2254E"/>
    <w:rsid w:val="00E2279A"/>
    <w:rsid w:val="00E22A41"/>
    <w:rsid w:val="00E23C6D"/>
    <w:rsid w:val="00E244BD"/>
    <w:rsid w:val="00E2477B"/>
    <w:rsid w:val="00E24A69"/>
    <w:rsid w:val="00E250A0"/>
    <w:rsid w:val="00E25567"/>
    <w:rsid w:val="00E25611"/>
    <w:rsid w:val="00E25CA2"/>
    <w:rsid w:val="00E2608E"/>
    <w:rsid w:val="00E26871"/>
    <w:rsid w:val="00E26949"/>
    <w:rsid w:val="00E26F93"/>
    <w:rsid w:val="00E2784F"/>
    <w:rsid w:val="00E27C7D"/>
    <w:rsid w:val="00E3032B"/>
    <w:rsid w:val="00E3210E"/>
    <w:rsid w:val="00E321E7"/>
    <w:rsid w:val="00E323AA"/>
    <w:rsid w:val="00E324CA"/>
    <w:rsid w:val="00E32E8B"/>
    <w:rsid w:val="00E32EEC"/>
    <w:rsid w:val="00E3368C"/>
    <w:rsid w:val="00E336C6"/>
    <w:rsid w:val="00E35208"/>
    <w:rsid w:val="00E357BE"/>
    <w:rsid w:val="00E35A99"/>
    <w:rsid w:val="00E35CCB"/>
    <w:rsid w:val="00E3653F"/>
    <w:rsid w:val="00E36577"/>
    <w:rsid w:val="00E368EF"/>
    <w:rsid w:val="00E36A2C"/>
    <w:rsid w:val="00E37CB4"/>
    <w:rsid w:val="00E37EE2"/>
    <w:rsid w:val="00E4070E"/>
    <w:rsid w:val="00E407A3"/>
    <w:rsid w:val="00E41576"/>
    <w:rsid w:val="00E41F82"/>
    <w:rsid w:val="00E41FE3"/>
    <w:rsid w:val="00E43023"/>
    <w:rsid w:val="00E43C45"/>
    <w:rsid w:val="00E44EDB"/>
    <w:rsid w:val="00E45E5E"/>
    <w:rsid w:val="00E45EDA"/>
    <w:rsid w:val="00E460B1"/>
    <w:rsid w:val="00E46959"/>
    <w:rsid w:val="00E46A82"/>
    <w:rsid w:val="00E472AC"/>
    <w:rsid w:val="00E478CE"/>
    <w:rsid w:val="00E479A3"/>
    <w:rsid w:val="00E50222"/>
    <w:rsid w:val="00E513A6"/>
    <w:rsid w:val="00E52A28"/>
    <w:rsid w:val="00E531F2"/>
    <w:rsid w:val="00E53BBF"/>
    <w:rsid w:val="00E54164"/>
    <w:rsid w:val="00E54327"/>
    <w:rsid w:val="00E544D5"/>
    <w:rsid w:val="00E54804"/>
    <w:rsid w:val="00E54F46"/>
    <w:rsid w:val="00E556E6"/>
    <w:rsid w:val="00E56694"/>
    <w:rsid w:val="00E567A5"/>
    <w:rsid w:val="00E56E5A"/>
    <w:rsid w:val="00E573C9"/>
    <w:rsid w:val="00E57579"/>
    <w:rsid w:val="00E57B3C"/>
    <w:rsid w:val="00E602A6"/>
    <w:rsid w:val="00E60669"/>
    <w:rsid w:val="00E61C59"/>
    <w:rsid w:val="00E624A0"/>
    <w:rsid w:val="00E635F8"/>
    <w:rsid w:val="00E63A6A"/>
    <w:rsid w:val="00E63E74"/>
    <w:rsid w:val="00E63F6F"/>
    <w:rsid w:val="00E648B5"/>
    <w:rsid w:val="00E65108"/>
    <w:rsid w:val="00E6541A"/>
    <w:rsid w:val="00E6549B"/>
    <w:rsid w:val="00E65536"/>
    <w:rsid w:val="00E65936"/>
    <w:rsid w:val="00E6680B"/>
    <w:rsid w:val="00E66DBA"/>
    <w:rsid w:val="00E66DEC"/>
    <w:rsid w:val="00E67035"/>
    <w:rsid w:val="00E67CDA"/>
    <w:rsid w:val="00E7043D"/>
    <w:rsid w:val="00E707AD"/>
    <w:rsid w:val="00E70FE0"/>
    <w:rsid w:val="00E71619"/>
    <w:rsid w:val="00E73B2E"/>
    <w:rsid w:val="00E73B57"/>
    <w:rsid w:val="00E73F6B"/>
    <w:rsid w:val="00E740E0"/>
    <w:rsid w:val="00E74644"/>
    <w:rsid w:val="00E747A9"/>
    <w:rsid w:val="00E74AA3"/>
    <w:rsid w:val="00E75372"/>
    <w:rsid w:val="00E75B07"/>
    <w:rsid w:val="00E762B1"/>
    <w:rsid w:val="00E76C91"/>
    <w:rsid w:val="00E80F23"/>
    <w:rsid w:val="00E81154"/>
    <w:rsid w:val="00E81FAC"/>
    <w:rsid w:val="00E82620"/>
    <w:rsid w:val="00E828D7"/>
    <w:rsid w:val="00E82DC9"/>
    <w:rsid w:val="00E830A1"/>
    <w:rsid w:val="00E836B5"/>
    <w:rsid w:val="00E83D68"/>
    <w:rsid w:val="00E83E19"/>
    <w:rsid w:val="00E846AC"/>
    <w:rsid w:val="00E849B2"/>
    <w:rsid w:val="00E85100"/>
    <w:rsid w:val="00E862EE"/>
    <w:rsid w:val="00E86DCC"/>
    <w:rsid w:val="00E87168"/>
    <w:rsid w:val="00E87A05"/>
    <w:rsid w:val="00E87AD0"/>
    <w:rsid w:val="00E87D25"/>
    <w:rsid w:val="00E90C67"/>
    <w:rsid w:val="00E91760"/>
    <w:rsid w:val="00E91967"/>
    <w:rsid w:val="00E91BDB"/>
    <w:rsid w:val="00E91D8B"/>
    <w:rsid w:val="00E9223B"/>
    <w:rsid w:val="00E92ABE"/>
    <w:rsid w:val="00E92E89"/>
    <w:rsid w:val="00E92F0F"/>
    <w:rsid w:val="00E9321D"/>
    <w:rsid w:val="00E93C74"/>
    <w:rsid w:val="00E942EA"/>
    <w:rsid w:val="00E9441C"/>
    <w:rsid w:val="00E94865"/>
    <w:rsid w:val="00E94B85"/>
    <w:rsid w:val="00E9563C"/>
    <w:rsid w:val="00E9598D"/>
    <w:rsid w:val="00E9621F"/>
    <w:rsid w:val="00E965AD"/>
    <w:rsid w:val="00E965B9"/>
    <w:rsid w:val="00E96B34"/>
    <w:rsid w:val="00E96C67"/>
    <w:rsid w:val="00E970E1"/>
    <w:rsid w:val="00E9724F"/>
    <w:rsid w:val="00E97BE7"/>
    <w:rsid w:val="00E97CC0"/>
    <w:rsid w:val="00EA0676"/>
    <w:rsid w:val="00EA0E0E"/>
    <w:rsid w:val="00EA118A"/>
    <w:rsid w:val="00EA124B"/>
    <w:rsid w:val="00EA2528"/>
    <w:rsid w:val="00EA286B"/>
    <w:rsid w:val="00EA31CC"/>
    <w:rsid w:val="00EA337A"/>
    <w:rsid w:val="00EA3A53"/>
    <w:rsid w:val="00EA3B83"/>
    <w:rsid w:val="00EA3CD9"/>
    <w:rsid w:val="00EA433D"/>
    <w:rsid w:val="00EA43FB"/>
    <w:rsid w:val="00EA4D3D"/>
    <w:rsid w:val="00EA5231"/>
    <w:rsid w:val="00EA52FB"/>
    <w:rsid w:val="00EA6573"/>
    <w:rsid w:val="00EA6937"/>
    <w:rsid w:val="00EA6A6F"/>
    <w:rsid w:val="00EA7146"/>
    <w:rsid w:val="00EA7A58"/>
    <w:rsid w:val="00EA7CB1"/>
    <w:rsid w:val="00EB0131"/>
    <w:rsid w:val="00EB063B"/>
    <w:rsid w:val="00EB0974"/>
    <w:rsid w:val="00EB0E16"/>
    <w:rsid w:val="00EB1605"/>
    <w:rsid w:val="00EB1F2F"/>
    <w:rsid w:val="00EB20E7"/>
    <w:rsid w:val="00EB2A82"/>
    <w:rsid w:val="00EB2E86"/>
    <w:rsid w:val="00EB30BC"/>
    <w:rsid w:val="00EB310A"/>
    <w:rsid w:val="00EB3DE5"/>
    <w:rsid w:val="00EB3DFB"/>
    <w:rsid w:val="00EB4535"/>
    <w:rsid w:val="00EB5132"/>
    <w:rsid w:val="00EB5535"/>
    <w:rsid w:val="00EB56EC"/>
    <w:rsid w:val="00EB5F40"/>
    <w:rsid w:val="00EB5F86"/>
    <w:rsid w:val="00EB5FFE"/>
    <w:rsid w:val="00EB67D9"/>
    <w:rsid w:val="00EB70F5"/>
    <w:rsid w:val="00EB7535"/>
    <w:rsid w:val="00EB789D"/>
    <w:rsid w:val="00EB7D70"/>
    <w:rsid w:val="00EB7E2E"/>
    <w:rsid w:val="00EC0D80"/>
    <w:rsid w:val="00EC1148"/>
    <w:rsid w:val="00EC2E2A"/>
    <w:rsid w:val="00EC3540"/>
    <w:rsid w:val="00EC35D9"/>
    <w:rsid w:val="00EC383C"/>
    <w:rsid w:val="00EC440C"/>
    <w:rsid w:val="00EC456C"/>
    <w:rsid w:val="00EC45B3"/>
    <w:rsid w:val="00EC4625"/>
    <w:rsid w:val="00EC4E80"/>
    <w:rsid w:val="00EC537C"/>
    <w:rsid w:val="00EC6223"/>
    <w:rsid w:val="00EC6AF8"/>
    <w:rsid w:val="00EC7959"/>
    <w:rsid w:val="00ED0297"/>
    <w:rsid w:val="00ED0407"/>
    <w:rsid w:val="00ED04BD"/>
    <w:rsid w:val="00ED18AE"/>
    <w:rsid w:val="00ED21D0"/>
    <w:rsid w:val="00ED26ED"/>
    <w:rsid w:val="00ED2AEE"/>
    <w:rsid w:val="00ED3507"/>
    <w:rsid w:val="00ED36B3"/>
    <w:rsid w:val="00ED3985"/>
    <w:rsid w:val="00ED3B68"/>
    <w:rsid w:val="00ED4F7A"/>
    <w:rsid w:val="00ED522D"/>
    <w:rsid w:val="00ED58D9"/>
    <w:rsid w:val="00ED61B2"/>
    <w:rsid w:val="00ED67DA"/>
    <w:rsid w:val="00ED6C5D"/>
    <w:rsid w:val="00ED6D5A"/>
    <w:rsid w:val="00ED6D9F"/>
    <w:rsid w:val="00ED6E68"/>
    <w:rsid w:val="00ED740E"/>
    <w:rsid w:val="00ED7861"/>
    <w:rsid w:val="00EE0693"/>
    <w:rsid w:val="00EE0AD7"/>
    <w:rsid w:val="00EE1AB0"/>
    <w:rsid w:val="00EE1CA8"/>
    <w:rsid w:val="00EE1FE2"/>
    <w:rsid w:val="00EE2032"/>
    <w:rsid w:val="00EE2400"/>
    <w:rsid w:val="00EE245A"/>
    <w:rsid w:val="00EE25B6"/>
    <w:rsid w:val="00EE307A"/>
    <w:rsid w:val="00EE3842"/>
    <w:rsid w:val="00EE3EFE"/>
    <w:rsid w:val="00EE454F"/>
    <w:rsid w:val="00EE47E6"/>
    <w:rsid w:val="00EE4826"/>
    <w:rsid w:val="00EE4C09"/>
    <w:rsid w:val="00EE5123"/>
    <w:rsid w:val="00EE52AF"/>
    <w:rsid w:val="00EE53B3"/>
    <w:rsid w:val="00EE60BF"/>
    <w:rsid w:val="00EE75EC"/>
    <w:rsid w:val="00EE7BEE"/>
    <w:rsid w:val="00EE7BF5"/>
    <w:rsid w:val="00EE7F9F"/>
    <w:rsid w:val="00EE7FC1"/>
    <w:rsid w:val="00EF13BE"/>
    <w:rsid w:val="00EF2740"/>
    <w:rsid w:val="00EF35F3"/>
    <w:rsid w:val="00EF37A7"/>
    <w:rsid w:val="00EF397F"/>
    <w:rsid w:val="00EF3D31"/>
    <w:rsid w:val="00EF4605"/>
    <w:rsid w:val="00EF4795"/>
    <w:rsid w:val="00EF4DC7"/>
    <w:rsid w:val="00EF4F80"/>
    <w:rsid w:val="00EF5613"/>
    <w:rsid w:val="00EF5A42"/>
    <w:rsid w:val="00EF5A59"/>
    <w:rsid w:val="00EF5A72"/>
    <w:rsid w:val="00EF6920"/>
    <w:rsid w:val="00EF6DBA"/>
    <w:rsid w:val="00EF6FC9"/>
    <w:rsid w:val="00EF735E"/>
    <w:rsid w:val="00EF7843"/>
    <w:rsid w:val="00F003EB"/>
    <w:rsid w:val="00F0130B"/>
    <w:rsid w:val="00F013EE"/>
    <w:rsid w:val="00F01AAD"/>
    <w:rsid w:val="00F02171"/>
    <w:rsid w:val="00F024A7"/>
    <w:rsid w:val="00F0291E"/>
    <w:rsid w:val="00F02981"/>
    <w:rsid w:val="00F03D78"/>
    <w:rsid w:val="00F05C8F"/>
    <w:rsid w:val="00F06422"/>
    <w:rsid w:val="00F06EF8"/>
    <w:rsid w:val="00F075BB"/>
    <w:rsid w:val="00F07BC2"/>
    <w:rsid w:val="00F07D83"/>
    <w:rsid w:val="00F1121B"/>
    <w:rsid w:val="00F11431"/>
    <w:rsid w:val="00F114CB"/>
    <w:rsid w:val="00F121D4"/>
    <w:rsid w:val="00F12B5A"/>
    <w:rsid w:val="00F12C91"/>
    <w:rsid w:val="00F12C9E"/>
    <w:rsid w:val="00F13B07"/>
    <w:rsid w:val="00F13E9B"/>
    <w:rsid w:val="00F148C3"/>
    <w:rsid w:val="00F14AE9"/>
    <w:rsid w:val="00F14B2A"/>
    <w:rsid w:val="00F150E8"/>
    <w:rsid w:val="00F15250"/>
    <w:rsid w:val="00F15AD8"/>
    <w:rsid w:val="00F15CCC"/>
    <w:rsid w:val="00F165C8"/>
    <w:rsid w:val="00F173C7"/>
    <w:rsid w:val="00F17F19"/>
    <w:rsid w:val="00F20369"/>
    <w:rsid w:val="00F204E3"/>
    <w:rsid w:val="00F20F64"/>
    <w:rsid w:val="00F21E13"/>
    <w:rsid w:val="00F21F9A"/>
    <w:rsid w:val="00F23743"/>
    <w:rsid w:val="00F23BCF"/>
    <w:rsid w:val="00F25E95"/>
    <w:rsid w:val="00F26133"/>
    <w:rsid w:val="00F26F18"/>
    <w:rsid w:val="00F30171"/>
    <w:rsid w:val="00F303C7"/>
    <w:rsid w:val="00F30D72"/>
    <w:rsid w:val="00F3288F"/>
    <w:rsid w:val="00F32DC8"/>
    <w:rsid w:val="00F33017"/>
    <w:rsid w:val="00F33049"/>
    <w:rsid w:val="00F3313F"/>
    <w:rsid w:val="00F340CA"/>
    <w:rsid w:val="00F34B4B"/>
    <w:rsid w:val="00F3505E"/>
    <w:rsid w:val="00F3573B"/>
    <w:rsid w:val="00F35E0E"/>
    <w:rsid w:val="00F36304"/>
    <w:rsid w:val="00F3630A"/>
    <w:rsid w:val="00F36934"/>
    <w:rsid w:val="00F378FC"/>
    <w:rsid w:val="00F37BF6"/>
    <w:rsid w:val="00F40149"/>
    <w:rsid w:val="00F40159"/>
    <w:rsid w:val="00F40694"/>
    <w:rsid w:val="00F4088F"/>
    <w:rsid w:val="00F41397"/>
    <w:rsid w:val="00F4190B"/>
    <w:rsid w:val="00F41FAE"/>
    <w:rsid w:val="00F420B2"/>
    <w:rsid w:val="00F42EB6"/>
    <w:rsid w:val="00F432B7"/>
    <w:rsid w:val="00F434A5"/>
    <w:rsid w:val="00F43CB6"/>
    <w:rsid w:val="00F43CC5"/>
    <w:rsid w:val="00F44B64"/>
    <w:rsid w:val="00F44C8F"/>
    <w:rsid w:val="00F4516C"/>
    <w:rsid w:val="00F45E8D"/>
    <w:rsid w:val="00F472D9"/>
    <w:rsid w:val="00F4778B"/>
    <w:rsid w:val="00F5051F"/>
    <w:rsid w:val="00F50806"/>
    <w:rsid w:val="00F50C56"/>
    <w:rsid w:val="00F50D9B"/>
    <w:rsid w:val="00F513A6"/>
    <w:rsid w:val="00F51A24"/>
    <w:rsid w:val="00F52E84"/>
    <w:rsid w:val="00F52F35"/>
    <w:rsid w:val="00F532C5"/>
    <w:rsid w:val="00F539CF"/>
    <w:rsid w:val="00F547DB"/>
    <w:rsid w:val="00F54977"/>
    <w:rsid w:val="00F54AB2"/>
    <w:rsid w:val="00F55683"/>
    <w:rsid w:val="00F55758"/>
    <w:rsid w:val="00F55BF7"/>
    <w:rsid w:val="00F55E8B"/>
    <w:rsid w:val="00F5627A"/>
    <w:rsid w:val="00F568D9"/>
    <w:rsid w:val="00F56C78"/>
    <w:rsid w:val="00F57548"/>
    <w:rsid w:val="00F5794E"/>
    <w:rsid w:val="00F60E2F"/>
    <w:rsid w:val="00F610CD"/>
    <w:rsid w:val="00F610F6"/>
    <w:rsid w:val="00F61B00"/>
    <w:rsid w:val="00F61B93"/>
    <w:rsid w:val="00F61BC5"/>
    <w:rsid w:val="00F61D00"/>
    <w:rsid w:val="00F61D35"/>
    <w:rsid w:val="00F62230"/>
    <w:rsid w:val="00F62B63"/>
    <w:rsid w:val="00F62C44"/>
    <w:rsid w:val="00F63712"/>
    <w:rsid w:val="00F63C07"/>
    <w:rsid w:val="00F6515F"/>
    <w:rsid w:val="00F652D3"/>
    <w:rsid w:val="00F6582C"/>
    <w:rsid w:val="00F65F37"/>
    <w:rsid w:val="00F65FF4"/>
    <w:rsid w:val="00F662DB"/>
    <w:rsid w:val="00F66483"/>
    <w:rsid w:val="00F66540"/>
    <w:rsid w:val="00F66877"/>
    <w:rsid w:val="00F6723F"/>
    <w:rsid w:val="00F674FA"/>
    <w:rsid w:val="00F67F4C"/>
    <w:rsid w:val="00F708D6"/>
    <w:rsid w:val="00F70EED"/>
    <w:rsid w:val="00F723F3"/>
    <w:rsid w:val="00F726C7"/>
    <w:rsid w:val="00F73143"/>
    <w:rsid w:val="00F73DC8"/>
    <w:rsid w:val="00F742F2"/>
    <w:rsid w:val="00F7472B"/>
    <w:rsid w:val="00F74890"/>
    <w:rsid w:val="00F75522"/>
    <w:rsid w:val="00F75535"/>
    <w:rsid w:val="00F76355"/>
    <w:rsid w:val="00F77165"/>
    <w:rsid w:val="00F771F3"/>
    <w:rsid w:val="00F77E03"/>
    <w:rsid w:val="00F80453"/>
    <w:rsid w:val="00F81373"/>
    <w:rsid w:val="00F814A0"/>
    <w:rsid w:val="00F814A7"/>
    <w:rsid w:val="00F81DB6"/>
    <w:rsid w:val="00F82BA7"/>
    <w:rsid w:val="00F83EA1"/>
    <w:rsid w:val="00F843EE"/>
    <w:rsid w:val="00F8475E"/>
    <w:rsid w:val="00F84C31"/>
    <w:rsid w:val="00F84DEA"/>
    <w:rsid w:val="00F85311"/>
    <w:rsid w:val="00F85A58"/>
    <w:rsid w:val="00F85C27"/>
    <w:rsid w:val="00F8617A"/>
    <w:rsid w:val="00F86469"/>
    <w:rsid w:val="00F8674C"/>
    <w:rsid w:val="00F869FC"/>
    <w:rsid w:val="00F869FE"/>
    <w:rsid w:val="00F87236"/>
    <w:rsid w:val="00F87A16"/>
    <w:rsid w:val="00F87EE8"/>
    <w:rsid w:val="00F9012D"/>
    <w:rsid w:val="00F90D7B"/>
    <w:rsid w:val="00F9221A"/>
    <w:rsid w:val="00F92461"/>
    <w:rsid w:val="00F92762"/>
    <w:rsid w:val="00F928D3"/>
    <w:rsid w:val="00F92E3D"/>
    <w:rsid w:val="00F92ED3"/>
    <w:rsid w:val="00F92F44"/>
    <w:rsid w:val="00F92FA7"/>
    <w:rsid w:val="00F93C9E"/>
    <w:rsid w:val="00F93E64"/>
    <w:rsid w:val="00F94AC1"/>
    <w:rsid w:val="00F94DAD"/>
    <w:rsid w:val="00F94DE5"/>
    <w:rsid w:val="00F95FC0"/>
    <w:rsid w:val="00F9646A"/>
    <w:rsid w:val="00F96FA9"/>
    <w:rsid w:val="00F97690"/>
    <w:rsid w:val="00F979E5"/>
    <w:rsid w:val="00F97D37"/>
    <w:rsid w:val="00FA0BD0"/>
    <w:rsid w:val="00FA0E30"/>
    <w:rsid w:val="00FA1078"/>
    <w:rsid w:val="00FA1DFE"/>
    <w:rsid w:val="00FA24A3"/>
    <w:rsid w:val="00FA282F"/>
    <w:rsid w:val="00FA2B0A"/>
    <w:rsid w:val="00FA33AC"/>
    <w:rsid w:val="00FA399C"/>
    <w:rsid w:val="00FA48B8"/>
    <w:rsid w:val="00FA4CE6"/>
    <w:rsid w:val="00FA60BE"/>
    <w:rsid w:val="00FB0087"/>
    <w:rsid w:val="00FB0337"/>
    <w:rsid w:val="00FB03EF"/>
    <w:rsid w:val="00FB0E97"/>
    <w:rsid w:val="00FB15DE"/>
    <w:rsid w:val="00FB1C02"/>
    <w:rsid w:val="00FB1CD6"/>
    <w:rsid w:val="00FB2316"/>
    <w:rsid w:val="00FB36F8"/>
    <w:rsid w:val="00FB379B"/>
    <w:rsid w:val="00FB447F"/>
    <w:rsid w:val="00FB509E"/>
    <w:rsid w:val="00FB5E91"/>
    <w:rsid w:val="00FB6DB8"/>
    <w:rsid w:val="00FB743E"/>
    <w:rsid w:val="00FB76A5"/>
    <w:rsid w:val="00FB7CBE"/>
    <w:rsid w:val="00FC01E3"/>
    <w:rsid w:val="00FC2263"/>
    <w:rsid w:val="00FC3E19"/>
    <w:rsid w:val="00FC3F4E"/>
    <w:rsid w:val="00FC40F2"/>
    <w:rsid w:val="00FC42B7"/>
    <w:rsid w:val="00FC48C1"/>
    <w:rsid w:val="00FC4CD8"/>
    <w:rsid w:val="00FC4E58"/>
    <w:rsid w:val="00FC6037"/>
    <w:rsid w:val="00FC6621"/>
    <w:rsid w:val="00FC6EEF"/>
    <w:rsid w:val="00FC732A"/>
    <w:rsid w:val="00FC762F"/>
    <w:rsid w:val="00FC7EF5"/>
    <w:rsid w:val="00FD0599"/>
    <w:rsid w:val="00FD0CE8"/>
    <w:rsid w:val="00FD141B"/>
    <w:rsid w:val="00FD3556"/>
    <w:rsid w:val="00FD43A7"/>
    <w:rsid w:val="00FD4A34"/>
    <w:rsid w:val="00FD508B"/>
    <w:rsid w:val="00FD526C"/>
    <w:rsid w:val="00FD574F"/>
    <w:rsid w:val="00FD5F33"/>
    <w:rsid w:val="00FD6ACF"/>
    <w:rsid w:val="00FD705F"/>
    <w:rsid w:val="00FD70DF"/>
    <w:rsid w:val="00FD789C"/>
    <w:rsid w:val="00FD78AA"/>
    <w:rsid w:val="00FD7FAC"/>
    <w:rsid w:val="00FE00F6"/>
    <w:rsid w:val="00FE05DD"/>
    <w:rsid w:val="00FE132A"/>
    <w:rsid w:val="00FE1806"/>
    <w:rsid w:val="00FE2108"/>
    <w:rsid w:val="00FE232A"/>
    <w:rsid w:val="00FE2833"/>
    <w:rsid w:val="00FE2EB8"/>
    <w:rsid w:val="00FE2F5F"/>
    <w:rsid w:val="00FE3390"/>
    <w:rsid w:val="00FE33C7"/>
    <w:rsid w:val="00FE3A60"/>
    <w:rsid w:val="00FE3EA2"/>
    <w:rsid w:val="00FE4106"/>
    <w:rsid w:val="00FE4455"/>
    <w:rsid w:val="00FE48E6"/>
    <w:rsid w:val="00FE4C5E"/>
    <w:rsid w:val="00FE4DDD"/>
    <w:rsid w:val="00FE4FFC"/>
    <w:rsid w:val="00FE5053"/>
    <w:rsid w:val="00FE598F"/>
    <w:rsid w:val="00FE5D45"/>
    <w:rsid w:val="00FE611F"/>
    <w:rsid w:val="00FE6320"/>
    <w:rsid w:val="00FE6610"/>
    <w:rsid w:val="00FE6C3E"/>
    <w:rsid w:val="00FE6FA9"/>
    <w:rsid w:val="00FF0468"/>
    <w:rsid w:val="00FF0942"/>
    <w:rsid w:val="00FF2780"/>
    <w:rsid w:val="00FF28B2"/>
    <w:rsid w:val="00FF2B9D"/>
    <w:rsid w:val="00FF2F3A"/>
    <w:rsid w:val="00FF2FA7"/>
    <w:rsid w:val="00FF3A4B"/>
    <w:rsid w:val="00FF40E5"/>
    <w:rsid w:val="00FF47B7"/>
    <w:rsid w:val="00FF4877"/>
    <w:rsid w:val="00FF48C5"/>
    <w:rsid w:val="00FF4982"/>
    <w:rsid w:val="00FF4A46"/>
    <w:rsid w:val="00FF4FAA"/>
    <w:rsid w:val="00FF514F"/>
    <w:rsid w:val="00FF545D"/>
    <w:rsid w:val="00FF57EC"/>
    <w:rsid w:val="00FF5C19"/>
    <w:rsid w:val="00FF69C2"/>
    <w:rsid w:val="00FF6C4E"/>
    <w:rsid w:val="00FF7105"/>
    <w:rsid w:val="00FF776B"/>
    <w:rsid w:val="00FF7F38"/>
  </w:rsids>
  <m:mathPr>
    <m:mathFont m:val="Cambria Math"/>
    <m:brkBin m:val="before"/>
    <m:brkBinSub m:val="--"/>
    <m:smallFrac m:val="0"/>
    <m:dispDef/>
    <m:lMargin m:val="0"/>
    <m:rMargin m:val="0"/>
    <m:defJc m:val="centerGroup"/>
    <m:wrapIndent m:val="1440"/>
    <m:intLim m:val="subSup"/>
    <m:naryLim m:val="undOvr"/>
  </m:mathPr>
  <w:themeFontLang w:val="ru-RU"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F2293E"/>
  <w15:chartTrackingRefBased/>
  <w15:docId w15:val="{6FF8B48B-4D01-4C96-BD8D-DAC306D83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zh-CN" w:bidi="hi-IN"/>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Body Text" w:locked="1"/>
    <w:lsdException w:name="Body Text Indent" w:locked="1"/>
    <w:lsdException w:name="Subtitle" w:locked="1" w:qFormat="1"/>
    <w:lsdException w:name="Body Text Indent 2" w:locked="1" w:uiPriority="99"/>
    <w:lsdException w:name="Body Text Indent 3" w:locked="1"/>
    <w:lsdException w:name="Hyperlink" w:uiPriority="99"/>
    <w:lsdException w:name="FollowedHyperlink" w:uiPriority="99"/>
    <w:lsdException w:name="Strong" w:locked="1" w:qFormat="1"/>
    <w:lsdException w:name="Emphasis" w:locked="1"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22910"/>
    <w:pPr>
      <w:jc w:val="both"/>
    </w:pPr>
    <w:rPr>
      <w:rFonts w:ascii="Times New Roman" w:hAnsi="Times New Roman"/>
      <w:sz w:val="22"/>
      <w:szCs w:val="24"/>
      <w:lang w:eastAsia="ru-RU" w:bidi="ar-SA"/>
    </w:rPr>
  </w:style>
  <w:style w:type="paragraph" w:styleId="1">
    <w:name w:val="heading 1"/>
    <w:basedOn w:val="a1"/>
    <w:next w:val="a1"/>
    <w:link w:val="10"/>
    <w:qFormat/>
    <w:rsid w:val="00EE3842"/>
    <w:pPr>
      <w:keepNext/>
      <w:keepLines/>
      <w:outlineLvl w:val="0"/>
    </w:pPr>
    <w:rPr>
      <w:rFonts w:eastAsia="Times New Roman"/>
      <w:b/>
      <w:sz w:val="24"/>
      <w:szCs w:val="20"/>
      <w:lang w:val="x-none" w:eastAsia="x-none"/>
    </w:rPr>
  </w:style>
  <w:style w:type="paragraph" w:styleId="2">
    <w:name w:val="heading 2"/>
    <w:basedOn w:val="a1"/>
    <w:next w:val="a1"/>
    <w:link w:val="20"/>
    <w:qFormat/>
    <w:locked/>
    <w:rsid w:val="00B808AA"/>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semiHidden/>
    <w:unhideWhenUsed/>
    <w:qFormat/>
    <w:locked/>
    <w:rsid w:val="00112F1A"/>
    <w:pPr>
      <w:keepNext/>
      <w:spacing w:before="240" w:after="60"/>
      <w:outlineLvl w:val="2"/>
    </w:pPr>
    <w:rPr>
      <w:rFonts w:ascii="Cambria" w:eastAsia="Times New Roman" w:hAnsi="Cambria"/>
      <w:b/>
      <w:bCs/>
      <w:sz w:val="26"/>
      <w:szCs w:val="26"/>
    </w:rPr>
  </w:style>
  <w:style w:type="paragraph" w:styleId="4">
    <w:name w:val="heading 4"/>
    <w:basedOn w:val="a1"/>
    <w:next w:val="a1"/>
    <w:link w:val="40"/>
    <w:unhideWhenUsed/>
    <w:qFormat/>
    <w:locked/>
    <w:rsid w:val="0089161B"/>
    <w:pPr>
      <w:keepNext/>
      <w:spacing w:before="240" w:after="60"/>
      <w:outlineLvl w:val="3"/>
    </w:pPr>
    <w:rPr>
      <w:rFonts w:ascii="Calibri" w:eastAsia="Times New Roman" w:hAnsi="Calibri"/>
      <w:b/>
      <w:bCs/>
      <w:sz w:val="28"/>
      <w:szCs w:val="28"/>
    </w:rPr>
  </w:style>
  <w:style w:type="paragraph" w:styleId="6">
    <w:name w:val="heading 6"/>
    <w:basedOn w:val="a1"/>
    <w:next w:val="a1"/>
    <w:link w:val="60"/>
    <w:semiHidden/>
    <w:unhideWhenUsed/>
    <w:qFormat/>
    <w:locked/>
    <w:rsid w:val="0089161B"/>
    <w:pPr>
      <w:spacing w:before="240" w:after="60"/>
      <w:outlineLvl w:val="5"/>
    </w:pPr>
    <w:rPr>
      <w:rFonts w:ascii="Calibri" w:eastAsia="Times New Roman" w:hAnsi="Calibri"/>
      <w:b/>
      <w:bCs/>
      <w:szCs w:val="22"/>
    </w:rPr>
  </w:style>
  <w:style w:type="paragraph" w:styleId="8">
    <w:name w:val="heading 8"/>
    <w:basedOn w:val="a1"/>
    <w:next w:val="a1"/>
    <w:link w:val="80"/>
    <w:qFormat/>
    <w:locked/>
    <w:rsid w:val="00185CB3"/>
    <w:pPr>
      <w:keepNext/>
      <w:jc w:val="left"/>
      <w:outlineLvl w:val="7"/>
    </w:pPr>
    <w:rPr>
      <w:rFonts w:eastAsia="Times New Roman"/>
      <w:b/>
      <w:i/>
      <w:iCs/>
      <w:sz w:val="1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locked/>
    <w:rsid w:val="00EE3842"/>
    <w:rPr>
      <w:rFonts w:ascii="Times New Roman" w:eastAsia="Times New Roman" w:hAnsi="Times New Roman"/>
      <w:b/>
      <w:sz w:val="24"/>
      <w:lang w:val="x-none" w:eastAsia="x-none"/>
    </w:rPr>
  </w:style>
  <w:style w:type="character" w:customStyle="1" w:styleId="20">
    <w:name w:val="Заголовок 2 Знак"/>
    <w:link w:val="2"/>
    <w:locked/>
    <w:rsid w:val="00B808AA"/>
    <w:rPr>
      <w:rFonts w:ascii="Cambria" w:hAnsi="Cambria" w:cs="Times New Roman"/>
      <w:b/>
      <w:bCs/>
      <w:i/>
      <w:iCs/>
      <w:sz w:val="28"/>
      <w:szCs w:val="28"/>
    </w:rPr>
  </w:style>
  <w:style w:type="character" w:styleId="a5">
    <w:name w:val="Strong"/>
    <w:qFormat/>
    <w:rsid w:val="00536662"/>
    <w:rPr>
      <w:rFonts w:cs="Times New Roman"/>
      <w:b/>
    </w:rPr>
  </w:style>
  <w:style w:type="character" w:customStyle="1" w:styleId="bold">
    <w:name w:val="bold"/>
    <w:rsid w:val="00536662"/>
    <w:rPr>
      <w:b/>
      <w:lang w:val="ru-RU" w:eastAsia="x-none"/>
    </w:rPr>
  </w:style>
  <w:style w:type="paragraph" w:customStyle="1" w:styleId="11">
    <w:name w:val="Заголовок оглавления1"/>
    <w:basedOn w:val="1"/>
    <w:next w:val="a1"/>
    <w:rsid w:val="002B1B12"/>
    <w:pPr>
      <w:spacing w:line="276" w:lineRule="auto"/>
      <w:jc w:val="left"/>
      <w:outlineLvl w:val="9"/>
    </w:pPr>
  </w:style>
  <w:style w:type="paragraph" w:styleId="12">
    <w:name w:val="toc 1"/>
    <w:basedOn w:val="a1"/>
    <w:next w:val="a1"/>
    <w:autoRedefine/>
    <w:uiPriority w:val="39"/>
    <w:rsid w:val="004C37FA"/>
    <w:pPr>
      <w:widowControl w:val="0"/>
      <w:tabs>
        <w:tab w:val="right" w:leader="dot" w:pos="10195"/>
      </w:tabs>
    </w:pPr>
    <w:rPr>
      <w:b/>
      <w:noProof/>
      <w:sz w:val="24"/>
      <w:szCs w:val="22"/>
      <w:lang w:val="x-none" w:eastAsia="x-none"/>
    </w:rPr>
  </w:style>
  <w:style w:type="character" w:styleId="a6">
    <w:name w:val="Hyperlink"/>
    <w:uiPriority w:val="99"/>
    <w:rsid w:val="002B1B12"/>
    <w:rPr>
      <w:rFonts w:cs="Times New Roman"/>
      <w:color w:val="0000FF"/>
      <w:u w:val="single"/>
    </w:rPr>
  </w:style>
  <w:style w:type="paragraph" w:styleId="a7">
    <w:name w:val="Balloon Text"/>
    <w:basedOn w:val="a1"/>
    <w:link w:val="a8"/>
    <w:uiPriority w:val="99"/>
    <w:rsid w:val="002B1B12"/>
    <w:rPr>
      <w:rFonts w:ascii="Tahoma" w:hAnsi="Tahoma"/>
      <w:sz w:val="16"/>
      <w:szCs w:val="20"/>
      <w:lang w:val="x-none"/>
    </w:rPr>
  </w:style>
  <w:style w:type="character" w:customStyle="1" w:styleId="a8">
    <w:name w:val="Текст выноски Знак"/>
    <w:link w:val="a7"/>
    <w:uiPriority w:val="99"/>
    <w:locked/>
    <w:rsid w:val="002B1B12"/>
    <w:rPr>
      <w:rFonts w:ascii="Tahoma" w:hAnsi="Tahoma" w:cs="Times New Roman"/>
      <w:sz w:val="16"/>
      <w:lang w:val="x-none" w:eastAsia="ru-RU"/>
    </w:rPr>
  </w:style>
  <w:style w:type="paragraph" w:customStyle="1" w:styleId="a">
    <w:name w:val="Перечисление"/>
    <w:basedOn w:val="a1"/>
    <w:autoRedefine/>
    <w:rsid w:val="00A87F88"/>
    <w:pPr>
      <w:widowControl w:val="0"/>
      <w:numPr>
        <w:numId w:val="1"/>
      </w:numPr>
      <w:autoSpaceDE w:val="0"/>
      <w:autoSpaceDN w:val="0"/>
      <w:adjustRightInd w:val="0"/>
      <w:ind w:firstLine="709"/>
    </w:pPr>
    <w:rPr>
      <w:rFonts w:eastAsia="Times New Roman"/>
      <w:sz w:val="24"/>
    </w:rPr>
  </w:style>
  <w:style w:type="paragraph" w:customStyle="1" w:styleId="OP1111">
    <w:name w:val="OP.1.1.1.1"/>
    <w:basedOn w:val="a1"/>
    <w:autoRedefine/>
    <w:rsid w:val="005A0315"/>
    <w:pPr>
      <w:widowControl w:val="0"/>
      <w:outlineLvl w:val="3"/>
    </w:pPr>
    <w:rPr>
      <w:rFonts w:eastAsia="Times New Roman"/>
      <w:sz w:val="24"/>
    </w:rPr>
  </w:style>
  <w:style w:type="paragraph" w:customStyle="1" w:styleId="OP111">
    <w:name w:val="OP.1.1.1"/>
    <w:basedOn w:val="OP1111"/>
    <w:autoRedefine/>
    <w:rsid w:val="00860EF6"/>
    <w:pPr>
      <w:outlineLvl w:val="2"/>
    </w:pPr>
    <w:rPr>
      <w:sz w:val="22"/>
      <w:szCs w:val="22"/>
    </w:rPr>
  </w:style>
  <w:style w:type="paragraph" w:customStyle="1" w:styleId="OP11">
    <w:name w:val="OP.1.1"/>
    <w:basedOn w:val="OP111"/>
    <w:next w:val="OP111"/>
    <w:autoRedefine/>
    <w:rsid w:val="00A87F88"/>
    <w:pPr>
      <w:outlineLvl w:val="1"/>
    </w:pPr>
    <w:rPr>
      <w:b/>
    </w:rPr>
  </w:style>
  <w:style w:type="paragraph" w:customStyle="1" w:styleId="OP1">
    <w:name w:val="OP.1"/>
    <w:basedOn w:val="OP11"/>
    <w:rsid w:val="00A87F88"/>
    <w:pPr>
      <w:numPr>
        <w:numId w:val="2"/>
      </w:numPr>
      <w:spacing w:before="360" w:after="120"/>
      <w:ind w:firstLine="709"/>
      <w:jc w:val="left"/>
      <w:outlineLvl w:val="0"/>
    </w:pPr>
    <w:rPr>
      <w:b w:val="0"/>
      <w:sz w:val="32"/>
    </w:rPr>
  </w:style>
  <w:style w:type="paragraph" w:customStyle="1" w:styleId="a9">
    <w:name w:val="Таблица шапка"/>
    <w:basedOn w:val="a1"/>
    <w:rsid w:val="0082438A"/>
    <w:pPr>
      <w:keepNext/>
      <w:snapToGrid w:val="0"/>
      <w:spacing w:before="40" w:after="40"/>
      <w:ind w:left="57" w:right="57"/>
      <w:jc w:val="left"/>
    </w:pPr>
    <w:rPr>
      <w:szCs w:val="20"/>
    </w:rPr>
  </w:style>
  <w:style w:type="paragraph" w:customStyle="1" w:styleId="aa">
    <w:name w:val="Таблица текст"/>
    <w:basedOn w:val="a1"/>
    <w:rsid w:val="0082438A"/>
    <w:pPr>
      <w:snapToGrid w:val="0"/>
      <w:spacing w:before="40" w:after="40"/>
      <w:ind w:left="57" w:right="57"/>
      <w:jc w:val="left"/>
    </w:pPr>
    <w:rPr>
      <w:sz w:val="24"/>
      <w:szCs w:val="20"/>
    </w:rPr>
  </w:style>
  <w:style w:type="character" w:customStyle="1" w:styleId="ab">
    <w:name w:val="комментарий"/>
    <w:rsid w:val="0082438A"/>
    <w:rPr>
      <w:b/>
      <w:i/>
      <w:shd w:val="clear" w:color="auto" w:fill="FFFF99"/>
    </w:rPr>
  </w:style>
  <w:style w:type="paragraph" w:customStyle="1" w:styleId="ac">
    <w:name w:val="Обычный (веб)"/>
    <w:basedOn w:val="a1"/>
    <w:link w:val="ad"/>
    <w:uiPriority w:val="99"/>
    <w:rsid w:val="00335DDC"/>
    <w:pPr>
      <w:spacing w:before="100" w:after="100"/>
      <w:jc w:val="left"/>
    </w:pPr>
    <w:rPr>
      <w:rFonts w:ascii="Calibri" w:hAnsi="Calibri"/>
      <w:sz w:val="24"/>
      <w:szCs w:val="20"/>
    </w:rPr>
  </w:style>
  <w:style w:type="character" w:customStyle="1" w:styleId="ad">
    <w:name w:val="Обычный (веб) Знак"/>
    <w:link w:val="ac"/>
    <w:locked/>
    <w:rsid w:val="00881E23"/>
    <w:rPr>
      <w:sz w:val="24"/>
      <w:lang w:val="ru-RU" w:eastAsia="ru-RU" w:bidi="ar-SA"/>
    </w:rPr>
  </w:style>
  <w:style w:type="paragraph" w:customStyle="1" w:styleId="ConsNormal">
    <w:name w:val="ConsNormal"/>
    <w:rsid w:val="00335DDC"/>
    <w:pPr>
      <w:widowControl w:val="0"/>
      <w:autoSpaceDE w:val="0"/>
      <w:autoSpaceDN w:val="0"/>
      <w:adjustRightInd w:val="0"/>
      <w:ind w:right="19772" w:firstLine="720"/>
    </w:pPr>
    <w:rPr>
      <w:rFonts w:ascii="Arial" w:eastAsia="Times New Roman" w:hAnsi="Arial" w:cs="Arial"/>
      <w:lang w:eastAsia="ru-RU" w:bidi="ar-SA"/>
    </w:rPr>
  </w:style>
  <w:style w:type="paragraph" w:customStyle="1" w:styleId="Style5">
    <w:name w:val="Style5"/>
    <w:basedOn w:val="a1"/>
    <w:rsid w:val="00E35A99"/>
    <w:pPr>
      <w:widowControl w:val="0"/>
      <w:autoSpaceDE w:val="0"/>
      <w:autoSpaceDN w:val="0"/>
      <w:adjustRightInd w:val="0"/>
      <w:jc w:val="left"/>
    </w:pPr>
    <w:rPr>
      <w:sz w:val="24"/>
    </w:rPr>
  </w:style>
  <w:style w:type="paragraph" w:customStyle="1" w:styleId="Style8">
    <w:name w:val="Style8"/>
    <w:basedOn w:val="a1"/>
    <w:uiPriority w:val="99"/>
    <w:rsid w:val="00E35A99"/>
    <w:pPr>
      <w:widowControl w:val="0"/>
      <w:autoSpaceDE w:val="0"/>
      <w:autoSpaceDN w:val="0"/>
      <w:adjustRightInd w:val="0"/>
      <w:jc w:val="left"/>
    </w:pPr>
    <w:rPr>
      <w:sz w:val="24"/>
    </w:rPr>
  </w:style>
  <w:style w:type="paragraph" w:customStyle="1" w:styleId="Style10">
    <w:name w:val="Style10"/>
    <w:basedOn w:val="a1"/>
    <w:rsid w:val="00E35A99"/>
    <w:pPr>
      <w:widowControl w:val="0"/>
      <w:autoSpaceDE w:val="0"/>
      <w:autoSpaceDN w:val="0"/>
      <w:adjustRightInd w:val="0"/>
      <w:jc w:val="left"/>
    </w:pPr>
    <w:rPr>
      <w:sz w:val="24"/>
    </w:rPr>
  </w:style>
  <w:style w:type="paragraph" w:customStyle="1" w:styleId="Style11">
    <w:name w:val="Style11"/>
    <w:basedOn w:val="a1"/>
    <w:rsid w:val="00E35A99"/>
    <w:pPr>
      <w:widowControl w:val="0"/>
      <w:autoSpaceDE w:val="0"/>
      <w:autoSpaceDN w:val="0"/>
      <w:adjustRightInd w:val="0"/>
      <w:jc w:val="left"/>
    </w:pPr>
    <w:rPr>
      <w:sz w:val="24"/>
    </w:rPr>
  </w:style>
  <w:style w:type="character" w:customStyle="1" w:styleId="FontStyle16">
    <w:name w:val="Font Style16"/>
    <w:uiPriority w:val="99"/>
    <w:qFormat/>
    <w:rsid w:val="00E35A99"/>
    <w:rPr>
      <w:rFonts w:ascii="Times New Roman" w:hAnsi="Times New Roman"/>
      <w:sz w:val="24"/>
    </w:rPr>
  </w:style>
  <w:style w:type="character" w:customStyle="1" w:styleId="FontStyle17">
    <w:name w:val="Font Style17"/>
    <w:uiPriority w:val="99"/>
    <w:rsid w:val="00E35A99"/>
    <w:rPr>
      <w:rFonts w:ascii="Times New Roman" w:hAnsi="Times New Roman"/>
      <w:sz w:val="18"/>
    </w:rPr>
  </w:style>
  <w:style w:type="paragraph" w:customStyle="1" w:styleId="ConsPlusNormal">
    <w:name w:val="ConsPlusNormal"/>
    <w:link w:val="ConsPlusNormal0"/>
    <w:rsid w:val="00E35A99"/>
    <w:pPr>
      <w:widowControl w:val="0"/>
      <w:autoSpaceDE w:val="0"/>
      <w:autoSpaceDN w:val="0"/>
      <w:adjustRightInd w:val="0"/>
      <w:ind w:firstLine="720"/>
      <w:jc w:val="both"/>
    </w:pPr>
    <w:rPr>
      <w:rFonts w:ascii="Arial" w:hAnsi="Arial"/>
      <w:sz w:val="22"/>
      <w:lang w:eastAsia="ru-RU" w:bidi="ar-SA"/>
    </w:rPr>
  </w:style>
  <w:style w:type="character" w:customStyle="1" w:styleId="ConsPlusNormal0">
    <w:name w:val="ConsPlusNormal Знак"/>
    <w:link w:val="ConsPlusNormal"/>
    <w:locked/>
    <w:rsid w:val="00E35A99"/>
    <w:rPr>
      <w:rFonts w:ascii="Arial" w:hAnsi="Arial"/>
      <w:sz w:val="22"/>
      <w:lang w:val="ru-RU" w:eastAsia="ru-RU" w:bidi="ar-SA"/>
    </w:rPr>
  </w:style>
  <w:style w:type="paragraph" w:styleId="21">
    <w:name w:val="toc 2"/>
    <w:basedOn w:val="a1"/>
    <w:next w:val="a1"/>
    <w:autoRedefine/>
    <w:locked/>
    <w:rsid w:val="00E35A99"/>
    <w:pPr>
      <w:ind w:left="220"/>
    </w:pPr>
  </w:style>
  <w:style w:type="paragraph" w:styleId="31">
    <w:name w:val="toc 3"/>
    <w:basedOn w:val="a1"/>
    <w:next w:val="a1"/>
    <w:autoRedefine/>
    <w:locked/>
    <w:rsid w:val="00E35A99"/>
    <w:pPr>
      <w:ind w:left="440"/>
    </w:pPr>
  </w:style>
  <w:style w:type="paragraph" w:styleId="ae">
    <w:name w:val="header"/>
    <w:basedOn w:val="a1"/>
    <w:link w:val="af"/>
    <w:rsid w:val="003F63E6"/>
    <w:pPr>
      <w:tabs>
        <w:tab w:val="center" w:pos="4677"/>
        <w:tab w:val="right" w:pos="9355"/>
      </w:tabs>
    </w:pPr>
    <w:rPr>
      <w:sz w:val="24"/>
      <w:szCs w:val="20"/>
      <w:lang w:val="x-none" w:eastAsia="x-none"/>
    </w:rPr>
  </w:style>
  <w:style w:type="character" w:customStyle="1" w:styleId="af">
    <w:name w:val="Верхний колонтитул Знак"/>
    <w:link w:val="ae"/>
    <w:locked/>
    <w:rsid w:val="003F63E6"/>
    <w:rPr>
      <w:rFonts w:ascii="Times New Roman" w:hAnsi="Times New Roman" w:cs="Times New Roman"/>
      <w:sz w:val="24"/>
    </w:rPr>
  </w:style>
  <w:style w:type="paragraph" w:styleId="af0">
    <w:name w:val="footer"/>
    <w:basedOn w:val="a1"/>
    <w:link w:val="af1"/>
    <w:uiPriority w:val="99"/>
    <w:rsid w:val="003F63E6"/>
    <w:pPr>
      <w:tabs>
        <w:tab w:val="center" w:pos="4677"/>
        <w:tab w:val="right" w:pos="9355"/>
      </w:tabs>
    </w:pPr>
    <w:rPr>
      <w:sz w:val="24"/>
      <w:szCs w:val="20"/>
      <w:lang w:val="x-none" w:eastAsia="x-none"/>
    </w:rPr>
  </w:style>
  <w:style w:type="character" w:customStyle="1" w:styleId="af1">
    <w:name w:val="Нижний колонтитул Знак"/>
    <w:link w:val="af0"/>
    <w:uiPriority w:val="99"/>
    <w:locked/>
    <w:rsid w:val="003F63E6"/>
    <w:rPr>
      <w:rFonts w:ascii="Times New Roman" w:hAnsi="Times New Roman" w:cs="Times New Roman"/>
      <w:sz w:val="24"/>
    </w:rPr>
  </w:style>
  <w:style w:type="paragraph" w:styleId="af2">
    <w:name w:val="Body Text Indent"/>
    <w:basedOn w:val="a1"/>
    <w:link w:val="af3"/>
    <w:rsid w:val="00B808AA"/>
    <w:pPr>
      <w:ind w:firstLine="708"/>
      <w:jc w:val="left"/>
    </w:pPr>
    <w:rPr>
      <w:sz w:val="24"/>
      <w:lang w:val="x-none" w:eastAsia="x-none"/>
    </w:rPr>
  </w:style>
  <w:style w:type="character" w:customStyle="1" w:styleId="af3">
    <w:name w:val="Основной текст с отступом Знак"/>
    <w:link w:val="af2"/>
    <w:locked/>
    <w:rsid w:val="00B808AA"/>
    <w:rPr>
      <w:rFonts w:ascii="Times New Roman" w:hAnsi="Times New Roman" w:cs="Times New Roman"/>
      <w:sz w:val="24"/>
      <w:szCs w:val="24"/>
    </w:rPr>
  </w:style>
  <w:style w:type="paragraph" w:styleId="af4">
    <w:name w:val="Body Text"/>
    <w:basedOn w:val="a1"/>
    <w:link w:val="af5"/>
    <w:rsid w:val="00B808AA"/>
    <w:rPr>
      <w:sz w:val="24"/>
      <w:lang w:val="x-none" w:eastAsia="x-none"/>
    </w:rPr>
  </w:style>
  <w:style w:type="character" w:customStyle="1" w:styleId="af5">
    <w:name w:val="Основной текст Знак"/>
    <w:link w:val="af4"/>
    <w:locked/>
    <w:rsid w:val="00B808AA"/>
    <w:rPr>
      <w:rFonts w:ascii="Times New Roman" w:hAnsi="Times New Roman" w:cs="Times New Roman"/>
      <w:sz w:val="24"/>
      <w:szCs w:val="24"/>
    </w:rPr>
  </w:style>
  <w:style w:type="paragraph" w:styleId="22">
    <w:name w:val="Body Text Indent 2"/>
    <w:basedOn w:val="a1"/>
    <w:link w:val="23"/>
    <w:uiPriority w:val="99"/>
    <w:rsid w:val="00B808AA"/>
    <w:pPr>
      <w:ind w:firstLine="708"/>
    </w:pPr>
    <w:rPr>
      <w:sz w:val="24"/>
      <w:lang w:val="x-none" w:eastAsia="x-none"/>
    </w:rPr>
  </w:style>
  <w:style w:type="character" w:customStyle="1" w:styleId="23">
    <w:name w:val="Основной текст с отступом 2 Знак"/>
    <w:link w:val="22"/>
    <w:uiPriority w:val="99"/>
    <w:locked/>
    <w:rsid w:val="00B808AA"/>
    <w:rPr>
      <w:rFonts w:ascii="Times New Roman" w:hAnsi="Times New Roman" w:cs="Times New Roman"/>
      <w:sz w:val="24"/>
      <w:szCs w:val="24"/>
    </w:rPr>
  </w:style>
  <w:style w:type="paragraph" w:styleId="32">
    <w:name w:val="Body Text Indent 3"/>
    <w:basedOn w:val="a1"/>
    <w:link w:val="33"/>
    <w:rsid w:val="00B808AA"/>
    <w:pPr>
      <w:ind w:firstLine="708"/>
    </w:pPr>
    <w:rPr>
      <w:sz w:val="24"/>
      <w:lang w:val="x-none" w:eastAsia="x-none"/>
    </w:rPr>
  </w:style>
  <w:style w:type="character" w:customStyle="1" w:styleId="33">
    <w:name w:val="Основной текст с отступом 3 Знак"/>
    <w:link w:val="32"/>
    <w:locked/>
    <w:rsid w:val="00B808AA"/>
    <w:rPr>
      <w:rFonts w:ascii="Times New Roman" w:hAnsi="Times New Roman" w:cs="Times New Roman"/>
      <w:sz w:val="24"/>
      <w:szCs w:val="24"/>
    </w:rPr>
  </w:style>
  <w:style w:type="paragraph" w:customStyle="1" w:styleId="Normal1">
    <w:name w:val="Normal1"/>
    <w:rsid w:val="00B808AA"/>
    <w:pPr>
      <w:widowControl w:val="0"/>
    </w:pPr>
    <w:rPr>
      <w:rFonts w:ascii="Courier New" w:hAnsi="Courier New"/>
      <w:lang w:eastAsia="ru-RU" w:bidi="ar-SA"/>
    </w:rPr>
  </w:style>
  <w:style w:type="paragraph" w:customStyle="1" w:styleId="ConsPlusNonformat">
    <w:name w:val="ConsPlusNonformat"/>
    <w:basedOn w:val="a1"/>
    <w:rsid w:val="00B808AA"/>
    <w:pPr>
      <w:autoSpaceDE w:val="0"/>
      <w:autoSpaceDN w:val="0"/>
      <w:jc w:val="left"/>
    </w:pPr>
    <w:rPr>
      <w:rFonts w:ascii="Courier New" w:eastAsia="Times New Roman" w:hAnsi="Courier New" w:cs="Courier New"/>
      <w:sz w:val="20"/>
      <w:szCs w:val="20"/>
    </w:rPr>
  </w:style>
  <w:style w:type="character" w:customStyle="1" w:styleId="FontStyle11">
    <w:name w:val="Font Style11"/>
    <w:rsid w:val="00B808AA"/>
    <w:rPr>
      <w:rFonts w:ascii="Times New Roman" w:hAnsi="Times New Roman"/>
      <w:b/>
      <w:sz w:val="22"/>
    </w:rPr>
  </w:style>
  <w:style w:type="paragraph" w:styleId="af6">
    <w:name w:val="Title"/>
    <w:aliases w:val="Название"/>
    <w:basedOn w:val="a1"/>
    <w:next w:val="a1"/>
    <w:link w:val="af7"/>
    <w:qFormat/>
    <w:locked/>
    <w:rsid w:val="00A04880"/>
    <w:pPr>
      <w:spacing w:before="240" w:after="60"/>
      <w:jc w:val="center"/>
      <w:outlineLvl w:val="0"/>
    </w:pPr>
    <w:rPr>
      <w:rFonts w:ascii="Cambria" w:hAnsi="Cambria"/>
      <w:b/>
      <w:bCs/>
      <w:kern w:val="28"/>
      <w:sz w:val="32"/>
      <w:szCs w:val="32"/>
      <w:lang w:val="x-none" w:eastAsia="x-none"/>
    </w:rPr>
  </w:style>
  <w:style w:type="character" w:customStyle="1" w:styleId="af7">
    <w:name w:val="Заголовок Знак"/>
    <w:aliases w:val="Название Знак"/>
    <w:link w:val="af6"/>
    <w:locked/>
    <w:rsid w:val="00A04880"/>
    <w:rPr>
      <w:rFonts w:ascii="Cambria" w:hAnsi="Cambria" w:cs="Times New Roman"/>
      <w:b/>
      <w:bCs/>
      <w:kern w:val="28"/>
      <w:sz w:val="32"/>
      <w:szCs w:val="32"/>
    </w:rPr>
  </w:style>
  <w:style w:type="paragraph" w:customStyle="1" w:styleId="ListBul2">
    <w:name w:val="ListBul2"/>
    <w:basedOn w:val="a1"/>
    <w:rsid w:val="00535F22"/>
    <w:pPr>
      <w:tabs>
        <w:tab w:val="left" w:pos="567"/>
      </w:tabs>
    </w:pPr>
    <w:rPr>
      <w:rFonts w:eastAsia="Times New Roman"/>
    </w:rPr>
  </w:style>
  <w:style w:type="table" w:styleId="af8">
    <w:name w:val="Table Grid"/>
    <w:basedOn w:val="a3"/>
    <w:uiPriority w:val="39"/>
    <w:locked/>
    <w:rsid w:val="002E1D3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E1D3D"/>
    <w:pPr>
      <w:autoSpaceDE w:val="0"/>
      <w:autoSpaceDN w:val="0"/>
      <w:adjustRightInd w:val="0"/>
    </w:pPr>
    <w:rPr>
      <w:rFonts w:ascii="Arial" w:eastAsia="Times New Roman" w:hAnsi="Arial" w:cs="Arial"/>
      <w:color w:val="000000"/>
      <w:sz w:val="24"/>
      <w:szCs w:val="24"/>
      <w:lang w:eastAsia="en-US" w:bidi="ar-SA"/>
    </w:rPr>
  </w:style>
  <w:style w:type="paragraph" w:customStyle="1" w:styleId="ListNum">
    <w:name w:val="ListNum"/>
    <w:basedOn w:val="a1"/>
    <w:rsid w:val="00250ECE"/>
    <w:pPr>
      <w:tabs>
        <w:tab w:val="left" w:pos="284"/>
      </w:tabs>
      <w:spacing w:before="60"/>
    </w:pPr>
  </w:style>
  <w:style w:type="paragraph" w:customStyle="1" w:styleId="13">
    <w:name w:val="Обычный1"/>
    <w:rsid w:val="00C21E0B"/>
    <w:pPr>
      <w:widowControl w:val="0"/>
    </w:pPr>
    <w:rPr>
      <w:rFonts w:ascii="Courier New" w:eastAsia="Times New Roman" w:hAnsi="Courier New"/>
      <w:snapToGrid w:val="0"/>
      <w:lang w:eastAsia="ru-RU" w:bidi="ar-SA"/>
    </w:rPr>
  </w:style>
  <w:style w:type="paragraph" w:customStyle="1" w:styleId="xl24">
    <w:name w:val="xl24"/>
    <w:basedOn w:val="a1"/>
    <w:rsid w:val="00C21E0B"/>
    <w:pPr>
      <w:spacing w:before="100" w:beforeAutospacing="1" w:after="100" w:afterAutospacing="1"/>
      <w:jc w:val="left"/>
      <w:textAlignment w:val="top"/>
    </w:pPr>
    <w:rPr>
      <w:rFonts w:ascii="Arial Unicode MS" w:eastAsia="Arial Unicode MS" w:hAnsi="Arial Unicode MS" w:cs="Arial Unicode MS"/>
      <w:sz w:val="24"/>
    </w:rPr>
  </w:style>
  <w:style w:type="paragraph" w:customStyle="1" w:styleId="110">
    <w:name w:val="Знак1 Знак Знак Знак1 Знак Знак Знак Знак Знак Знак Знак Знак Знак"/>
    <w:basedOn w:val="a1"/>
    <w:rsid w:val="00C21E0B"/>
    <w:pPr>
      <w:spacing w:after="160"/>
      <w:jc w:val="left"/>
    </w:pPr>
    <w:rPr>
      <w:rFonts w:ascii="Arial" w:eastAsia="Times New Roman" w:hAnsi="Arial"/>
      <w:b/>
      <w:color w:val="FFFFFF"/>
      <w:sz w:val="32"/>
      <w:szCs w:val="20"/>
      <w:lang w:val="en-US" w:eastAsia="en-US"/>
    </w:rPr>
  </w:style>
  <w:style w:type="paragraph" w:styleId="af9">
    <w:name w:val="Subtitle"/>
    <w:basedOn w:val="a1"/>
    <w:link w:val="afa"/>
    <w:qFormat/>
    <w:locked/>
    <w:rsid w:val="00C21E0B"/>
    <w:pPr>
      <w:jc w:val="center"/>
    </w:pPr>
    <w:rPr>
      <w:rFonts w:eastAsia="Times New Roman"/>
      <w:b/>
      <w:bCs/>
      <w:sz w:val="40"/>
      <w:szCs w:val="40"/>
    </w:rPr>
  </w:style>
  <w:style w:type="paragraph" w:customStyle="1" w:styleId="310">
    <w:name w:val="Основной текст с отступом 31"/>
    <w:basedOn w:val="a1"/>
    <w:rsid w:val="00C21E0B"/>
    <w:pPr>
      <w:suppressAutoHyphens/>
      <w:ind w:left="360" w:firstLine="360"/>
    </w:pPr>
    <w:rPr>
      <w:rFonts w:eastAsia="Times New Roman"/>
      <w:sz w:val="24"/>
      <w:lang w:eastAsia="ar-SA"/>
    </w:rPr>
  </w:style>
  <w:style w:type="paragraph" w:styleId="24">
    <w:name w:val="Body Text 2"/>
    <w:basedOn w:val="a1"/>
    <w:link w:val="25"/>
    <w:rsid w:val="00C21E0B"/>
    <w:pPr>
      <w:spacing w:after="120" w:line="480" w:lineRule="auto"/>
      <w:jc w:val="left"/>
    </w:pPr>
    <w:rPr>
      <w:rFonts w:eastAsia="Times New Roman"/>
      <w:sz w:val="24"/>
      <w:lang w:val="x-none" w:eastAsia="x-none"/>
    </w:rPr>
  </w:style>
  <w:style w:type="character" w:styleId="afb">
    <w:name w:val="FollowedHyperlink"/>
    <w:uiPriority w:val="99"/>
    <w:unhideWhenUsed/>
    <w:rsid w:val="00374F6A"/>
    <w:rPr>
      <w:color w:val="800080"/>
      <w:u w:val="single"/>
    </w:rPr>
  </w:style>
  <w:style w:type="paragraph" w:customStyle="1" w:styleId="font5">
    <w:name w:val="font5"/>
    <w:basedOn w:val="a1"/>
    <w:rsid w:val="00374F6A"/>
    <w:pPr>
      <w:spacing w:before="100" w:beforeAutospacing="1" w:after="100" w:afterAutospacing="1"/>
      <w:jc w:val="left"/>
    </w:pPr>
    <w:rPr>
      <w:rFonts w:eastAsia="Times New Roman"/>
      <w:sz w:val="24"/>
    </w:rPr>
  </w:style>
  <w:style w:type="paragraph" w:customStyle="1" w:styleId="xl65">
    <w:name w:val="xl65"/>
    <w:basedOn w:val="a1"/>
    <w:rsid w:val="00374F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rPr>
  </w:style>
  <w:style w:type="paragraph" w:customStyle="1" w:styleId="xl66">
    <w:name w:val="xl66"/>
    <w:basedOn w:val="a1"/>
    <w:rsid w:val="00374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color w:val="000000"/>
      <w:sz w:val="24"/>
    </w:rPr>
  </w:style>
  <w:style w:type="paragraph" w:customStyle="1" w:styleId="xl67">
    <w:name w:val="xl67"/>
    <w:basedOn w:val="a1"/>
    <w:rsid w:val="00374F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rPr>
  </w:style>
  <w:style w:type="paragraph" w:customStyle="1" w:styleId="xl68">
    <w:name w:val="xl68"/>
    <w:basedOn w:val="a1"/>
    <w:rsid w:val="00374F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rPr>
  </w:style>
  <w:style w:type="paragraph" w:customStyle="1" w:styleId="xl69">
    <w:name w:val="xl69"/>
    <w:basedOn w:val="a1"/>
    <w:rsid w:val="00374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rPr>
  </w:style>
  <w:style w:type="paragraph" w:customStyle="1" w:styleId="xl70">
    <w:name w:val="xl70"/>
    <w:basedOn w:val="a1"/>
    <w:rsid w:val="00374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rPr>
  </w:style>
  <w:style w:type="paragraph" w:customStyle="1" w:styleId="xl71">
    <w:name w:val="xl71"/>
    <w:basedOn w:val="a1"/>
    <w:rsid w:val="00374F6A"/>
    <w:pPr>
      <w:spacing w:before="100" w:beforeAutospacing="1" w:after="100" w:afterAutospacing="1"/>
      <w:jc w:val="left"/>
      <w:textAlignment w:val="center"/>
    </w:pPr>
    <w:rPr>
      <w:rFonts w:eastAsia="Times New Roman"/>
      <w:sz w:val="24"/>
    </w:rPr>
  </w:style>
  <w:style w:type="paragraph" w:customStyle="1" w:styleId="xl72">
    <w:name w:val="xl72"/>
    <w:basedOn w:val="a1"/>
    <w:rsid w:val="00374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sz w:val="24"/>
    </w:rPr>
  </w:style>
  <w:style w:type="paragraph" w:customStyle="1" w:styleId="xl73">
    <w:name w:val="xl73"/>
    <w:basedOn w:val="a1"/>
    <w:rsid w:val="00374F6A"/>
    <w:pPr>
      <w:spacing w:before="100" w:beforeAutospacing="1" w:after="100" w:afterAutospacing="1"/>
      <w:jc w:val="center"/>
      <w:textAlignment w:val="center"/>
    </w:pPr>
    <w:rPr>
      <w:rFonts w:eastAsia="Times New Roman"/>
      <w:sz w:val="24"/>
    </w:rPr>
  </w:style>
  <w:style w:type="paragraph" w:customStyle="1" w:styleId="xl74">
    <w:name w:val="xl74"/>
    <w:basedOn w:val="a1"/>
    <w:rsid w:val="00374F6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olor w:val="000000"/>
      <w:sz w:val="24"/>
    </w:rPr>
  </w:style>
  <w:style w:type="paragraph" w:customStyle="1" w:styleId="xl75">
    <w:name w:val="xl75"/>
    <w:basedOn w:val="a1"/>
    <w:rsid w:val="00374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color w:val="000000"/>
      <w:sz w:val="24"/>
    </w:rPr>
  </w:style>
  <w:style w:type="paragraph" w:customStyle="1" w:styleId="xl76">
    <w:name w:val="xl76"/>
    <w:basedOn w:val="a1"/>
    <w:rsid w:val="00374F6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olor w:val="000000"/>
      <w:sz w:val="24"/>
    </w:rPr>
  </w:style>
  <w:style w:type="paragraph" w:customStyle="1" w:styleId="xl77">
    <w:name w:val="xl77"/>
    <w:basedOn w:val="a1"/>
    <w:rsid w:val="00374F6A"/>
    <w:pPr>
      <w:spacing w:before="100" w:beforeAutospacing="1" w:after="100" w:afterAutospacing="1"/>
      <w:jc w:val="left"/>
      <w:textAlignment w:val="center"/>
    </w:pPr>
    <w:rPr>
      <w:rFonts w:eastAsia="Times New Roman"/>
      <w:sz w:val="24"/>
    </w:rPr>
  </w:style>
  <w:style w:type="paragraph" w:customStyle="1" w:styleId="xl78">
    <w:name w:val="xl78"/>
    <w:basedOn w:val="a1"/>
    <w:rsid w:val="00374F6A"/>
    <w:pPr>
      <w:spacing w:before="100" w:beforeAutospacing="1" w:after="100" w:afterAutospacing="1"/>
      <w:jc w:val="center"/>
      <w:textAlignment w:val="center"/>
    </w:pPr>
    <w:rPr>
      <w:rFonts w:eastAsia="Times New Roman"/>
      <w:b/>
      <w:bCs/>
      <w:sz w:val="24"/>
    </w:rPr>
  </w:style>
  <w:style w:type="paragraph" w:customStyle="1" w:styleId="xl79">
    <w:name w:val="xl79"/>
    <w:basedOn w:val="a1"/>
    <w:rsid w:val="00374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sz w:val="24"/>
    </w:rPr>
  </w:style>
  <w:style w:type="paragraph" w:customStyle="1" w:styleId="xl80">
    <w:name w:val="xl80"/>
    <w:basedOn w:val="a1"/>
    <w:rsid w:val="00374F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81">
    <w:name w:val="xl81"/>
    <w:basedOn w:val="a1"/>
    <w:rsid w:val="00374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color w:val="000000"/>
      <w:sz w:val="28"/>
      <w:szCs w:val="28"/>
    </w:rPr>
  </w:style>
  <w:style w:type="paragraph" w:customStyle="1" w:styleId="xl82">
    <w:name w:val="xl82"/>
    <w:basedOn w:val="a1"/>
    <w:rsid w:val="00374F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32"/>
      <w:szCs w:val="32"/>
    </w:rPr>
  </w:style>
  <w:style w:type="paragraph" w:customStyle="1" w:styleId="xl83">
    <w:name w:val="xl83"/>
    <w:basedOn w:val="a1"/>
    <w:rsid w:val="00374F6A"/>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b/>
      <w:bCs/>
      <w:sz w:val="32"/>
      <w:szCs w:val="32"/>
    </w:rPr>
  </w:style>
  <w:style w:type="paragraph" w:customStyle="1" w:styleId="xl84">
    <w:name w:val="xl84"/>
    <w:basedOn w:val="a1"/>
    <w:rsid w:val="00374F6A"/>
    <w:pPr>
      <w:pBdr>
        <w:top w:val="single" w:sz="4" w:space="0" w:color="auto"/>
        <w:bottom w:val="single" w:sz="4" w:space="0" w:color="auto"/>
      </w:pBdr>
      <w:spacing w:before="100" w:beforeAutospacing="1" w:after="100" w:afterAutospacing="1"/>
      <w:jc w:val="right"/>
      <w:textAlignment w:val="center"/>
    </w:pPr>
    <w:rPr>
      <w:rFonts w:eastAsia="Times New Roman"/>
      <w:b/>
      <w:bCs/>
      <w:sz w:val="32"/>
      <w:szCs w:val="32"/>
    </w:rPr>
  </w:style>
  <w:style w:type="paragraph" w:customStyle="1" w:styleId="xl85">
    <w:name w:val="xl85"/>
    <w:basedOn w:val="a1"/>
    <w:rsid w:val="00374F6A"/>
    <w:pPr>
      <w:pBdr>
        <w:top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b/>
      <w:bCs/>
      <w:sz w:val="32"/>
      <w:szCs w:val="32"/>
    </w:rPr>
  </w:style>
  <w:style w:type="numbering" w:customStyle="1" w:styleId="14">
    <w:name w:val="Нет списка1"/>
    <w:next w:val="a4"/>
    <w:uiPriority w:val="99"/>
    <w:semiHidden/>
    <w:unhideWhenUsed/>
    <w:rsid w:val="00374F6A"/>
  </w:style>
  <w:style w:type="paragraph" w:customStyle="1" w:styleId="Style1">
    <w:name w:val="Style1"/>
    <w:basedOn w:val="a1"/>
    <w:uiPriority w:val="99"/>
    <w:rsid w:val="00374F6A"/>
    <w:pPr>
      <w:widowControl w:val="0"/>
      <w:autoSpaceDE w:val="0"/>
      <w:autoSpaceDN w:val="0"/>
      <w:adjustRightInd w:val="0"/>
      <w:jc w:val="left"/>
    </w:pPr>
    <w:rPr>
      <w:rFonts w:eastAsia="Times New Roman"/>
      <w:sz w:val="24"/>
    </w:rPr>
  </w:style>
  <w:style w:type="paragraph" w:customStyle="1" w:styleId="Style2">
    <w:name w:val="Style2"/>
    <w:basedOn w:val="a1"/>
    <w:uiPriority w:val="99"/>
    <w:rsid w:val="00374F6A"/>
    <w:pPr>
      <w:widowControl w:val="0"/>
      <w:autoSpaceDE w:val="0"/>
      <w:autoSpaceDN w:val="0"/>
      <w:adjustRightInd w:val="0"/>
      <w:jc w:val="left"/>
    </w:pPr>
    <w:rPr>
      <w:rFonts w:eastAsia="Times New Roman"/>
      <w:sz w:val="24"/>
    </w:rPr>
  </w:style>
  <w:style w:type="paragraph" w:customStyle="1" w:styleId="Style3">
    <w:name w:val="Style3"/>
    <w:basedOn w:val="a1"/>
    <w:uiPriority w:val="99"/>
    <w:rsid w:val="00374F6A"/>
    <w:pPr>
      <w:widowControl w:val="0"/>
      <w:autoSpaceDE w:val="0"/>
      <w:autoSpaceDN w:val="0"/>
      <w:adjustRightInd w:val="0"/>
      <w:jc w:val="left"/>
    </w:pPr>
    <w:rPr>
      <w:rFonts w:eastAsia="Times New Roman"/>
      <w:sz w:val="24"/>
    </w:rPr>
  </w:style>
  <w:style w:type="paragraph" w:customStyle="1" w:styleId="Style4">
    <w:name w:val="Style4"/>
    <w:basedOn w:val="a1"/>
    <w:uiPriority w:val="99"/>
    <w:rsid w:val="00374F6A"/>
    <w:pPr>
      <w:widowControl w:val="0"/>
      <w:autoSpaceDE w:val="0"/>
      <w:autoSpaceDN w:val="0"/>
      <w:adjustRightInd w:val="0"/>
      <w:spacing w:line="374" w:lineRule="exact"/>
      <w:jc w:val="right"/>
    </w:pPr>
    <w:rPr>
      <w:rFonts w:eastAsia="Times New Roman"/>
      <w:sz w:val="24"/>
    </w:rPr>
  </w:style>
  <w:style w:type="paragraph" w:customStyle="1" w:styleId="Style6">
    <w:name w:val="Style6"/>
    <w:basedOn w:val="a1"/>
    <w:uiPriority w:val="99"/>
    <w:rsid w:val="00374F6A"/>
    <w:pPr>
      <w:widowControl w:val="0"/>
      <w:autoSpaceDE w:val="0"/>
      <w:autoSpaceDN w:val="0"/>
      <w:adjustRightInd w:val="0"/>
      <w:jc w:val="left"/>
    </w:pPr>
    <w:rPr>
      <w:rFonts w:eastAsia="Times New Roman"/>
      <w:sz w:val="24"/>
    </w:rPr>
  </w:style>
  <w:style w:type="paragraph" w:customStyle="1" w:styleId="Style7">
    <w:name w:val="Style7"/>
    <w:basedOn w:val="a1"/>
    <w:uiPriority w:val="99"/>
    <w:rsid w:val="00374F6A"/>
    <w:pPr>
      <w:widowControl w:val="0"/>
      <w:autoSpaceDE w:val="0"/>
      <w:autoSpaceDN w:val="0"/>
      <w:adjustRightInd w:val="0"/>
      <w:jc w:val="left"/>
    </w:pPr>
    <w:rPr>
      <w:rFonts w:eastAsia="Times New Roman"/>
      <w:sz w:val="24"/>
    </w:rPr>
  </w:style>
  <w:style w:type="paragraph" w:customStyle="1" w:styleId="Style9">
    <w:name w:val="Style9"/>
    <w:basedOn w:val="a1"/>
    <w:uiPriority w:val="99"/>
    <w:rsid w:val="00374F6A"/>
    <w:pPr>
      <w:widowControl w:val="0"/>
      <w:autoSpaceDE w:val="0"/>
      <w:autoSpaceDN w:val="0"/>
      <w:adjustRightInd w:val="0"/>
      <w:jc w:val="left"/>
    </w:pPr>
    <w:rPr>
      <w:rFonts w:eastAsia="Times New Roman"/>
      <w:sz w:val="24"/>
    </w:rPr>
  </w:style>
  <w:style w:type="character" w:customStyle="1" w:styleId="FontStyle13">
    <w:name w:val="Font Style13"/>
    <w:uiPriority w:val="99"/>
    <w:rsid w:val="00374F6A"/>
    <w:rPr>
      <w:rFonts w:ascii="Times New Roman" w:hAnsi="Times New Roman" w:cs="Times New Roman"/>
      <w:sz w:val="20"/>
      <w:szCs w:val="20"/>
    </w:rPr>
  </w:style>
  <w:style w:type="character" w:customStyle="1" w:styleId="FontStyle14">
    <w:name w:val="Font Style14"/>
    <w:uiPriority w:val="99"/>
    <w:rsid w:val="00374F6A"/>
    <w:rPr>
      <w:rFonts w:ascii="Times New Roman" w:hAnsi="Times New Roman" w:cs="Times New Roman"/>
      <w:b/>
      <w:bCs/>
      <w:spacing w:val="-10"/>
      <w:sz w:val="16"/>
      <w:szCs w:val="16"/>
    </w:rPr>
  </w:style>
  <w:style w:type="character" w:customStyle="1" w:styleId="FontStyle15">
    <w:name w:val="Font Style15"/>
    <w:uiPriority w:val="99"/>
    <w:rsid w:val="00374F6A"/>
    <w:rPr>
      <w:rFonts w:ascii="Times New Roman" w:hAnsi="Times New Roman" w:cs="Times New Roman"/>
      <w:sz w:val="18"/>
      <w:szCs w:val="18"/>
    </w:rPr>
  </w:style>
  <w:style w:type="character" w:customStyle="1" w:styleId="40">
    <w:name w:val="Заголовок 4 Знак"/>
    <w:link w:val="4"/>
    <w:rsid w:val="0089161B"/>
    <w:rPr>
      <w:rFonts w:ascii="Calibri" w:eastAsia="Times New Roman" w:hAnsi="Calibri" w:cs="Times New Roman"/>
      <w:b/>
      <w:bCs/>
      <w:sz w:val="28"/>
      <w:szCs w:val="28"/>
    </w:rPr>
  </w:style>
  <w:style w:type="character" w:customStyle="1" w:styleId="60">
    <w:name w:val="Заголовок 6 Знак"/>
    <w:link w:val="6"/>
    <w:semiHidden/>
    <w:rsid w:val="0089161B"/>
    <w:rPr>
      <w:rFonts w:ascii="Calibri" w:eastAsia="Times New Roman" w:hAnsi="Calibri" w:cs="Times New Roman"/>
      <w:b/>
      <w:bCs/>
      <w:sz w:val="22"/>
      <w:szCs w:val="22"/>
    </w:rPr>
  </w:style>
  <w:style w:type="character" w:styleId="afc">
    <w:name w:val="page number"/>
    <w:rsid w:val="0014219C"/>
    <w:rPr>
      <w:rFonts w:cs="Times New Roman"/>
    </w:rPr>
  </w:style>
  <w:style w:type="paragraph" w:customStyle="1" w:styleId="210">
    <w:name w:val="Основной текст 21"/>
    <w:basedOn w:val="a1"/>
    <w:rsid w:val="009E4C62"/>
    <w:pPr>
      <w:widowControl w:val="0"/>
      <w:suppressAutoHyphens/>
    </w:pPr>
    <w:rPr>
      <w:rFonts w:eastAsia="Times New Roman"/>
      <w:sz w:val="24"/>
      <w:szCs w:val="20"/>
      <w:lang w:eastAsia="ar-SA"/>
    </w:rPr>
  </w:style>
  <w:style w:type="character" w:customStyle="1" w:styleId="apple-converted-space">
    <w:name w:val="apple-converted-space"/>
    <w:basedOn w:val="a2"/>
    <w:rsid w:val="00996EAA"/>
  </w:style>
  <w:style w:type="paragraph" w:styleId="afd">
    <w:name w:val="List Paragraph"/>
    <w:basedOn w:val="a1"/>
    <w:link w:val="afe"/>
    <w:uiPriority w:val="34"/>
    <w:qFormat/>
    <w:rsid w:val="001F55E5"/>
    <w:pPr>
      <w:spacing w:after="200" w:line="276" w:lineRule="auto"/>
      <w:ind w:left="720"/>
      <w:contextualSpacing/>
      <w:jc w:val="left"/>
    </w:pPr>
    <w:rPr>
      <w:rFonts w:ascii="Calibri" w:hAnsi="Calibri"/>
      <w:szCs w:val="22"/>
      <w:lang w:eastAsia="en-US"/>
    </w:rPr>
  </w:style>
  <w:style w:type="numbering" w:customStyle="1" w:styleId="26">
    <w:name w:val="Нет списка2"/>
    <w:next w:val="a4"/>
    <w:semiHidden/>
    <w:rsid w:val="009F13F4"/>
  </w:style>
  <w:style w:type="table" w:customStyle="1" w:styleId="15">
    <w:name w:val="Сетка таблицы1"/>
    <w:basedOn w:val="a3"/>
    <w:next w:val="af8"/>
    <w:rsid w:val="009F13F4"/>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4"/>
    <w:uiPriority w:val="99"/>
    <w:semiHidden/>
    <w:unhideWhenUsed/>
    <w:rsid w:val="009F13F4"/>
  </w:style>
  <w:style w:type="table" w:customStyle="1" w:styleId="112">
    <w:name w:val="Сетка таблицы11"/>
    <w:basedOn w:val="a3"/>
    <w:next w:val="af8"/>
    <w:uiPriority w:val="59"/>
    <w:rsid w:val="009F1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Нет списка21"/>
    <w:next w:val="a4"/>
    <w:uiPriority w:val="99"/>
    <w:semiHidden/>
    <w:unhideWhenUsed/>
    <w:rsid w:val="009F13F4"/>
  </w:style>
  <w:style w:type="table" w:customStyle="1" w:styleId="27">
    <w:name w:val="Сетка таблицы2"/>
    <w:basedOn w:val="a3"/>
    <w:next w:val="af8"/>
    <w:uiPriority w:val="59"/>
    <w:rsid w:val="009F1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3"/>
    <w:next w:val="af8"/>
    <w:uiPriority w:val="59"/>
    <w:rsid w:val="004B0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4"/>
    <w:semiHidden/>
    <w:rsid w:val="00D73791"/>
  </w:style>
  <w:style w:type="table" w:customStyle="1" w:styleId="41">
    <w:name w:val="Сетка таблицы4"/>
    <w:basedOn w:val="a3"/>
    <w:next w:val="af8"/>
    <w:uiPriority w:val="59"/>
    <w:rsid w:val="00D73791"/>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4"/>
    <w:uiPriority w:val="99"/>
    <w:semiHidden/>
    <w:unhideWhenUsed/>
    <w:rsid w:val="00D73791"/>
  </w:style>
  <w:style w:type="table" w:customStyle="1" w:styleId="121">
    <w:name w:val="Сетка таблицы12"/>
    <w:basedOn w:val="a3"/>
    <w:next w:val="af8"/>
    <w:uiPriority w:val="59"/>
    <w:rsid w:val="00D737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4"/>
    <w:uiPriority w:val="99"/>
    <w:semiHidden/>
    <w:unhideWhenUsed/>
    <w:rsid w:val="00D73791"/>
  </w:style>
  <w:style w:type="numbering" w:customStyle="1" w:styleId="42">
    <w:name w:val="Нет списка4"/>
    <w:next w:val="a4"/>
    <w:uiPriority w:val="99"/>
    <w:semiHidden/>
    <w:unhideWhenUsed/>
    <w:rsid w:val="00B00E10"/>
  </w:style>
  <w:style w:type="paragraph" w:customStyle="1" w:styleId="xl86">
    <w:name w:val="xl86"/>
    <w:basedOn w:val="a1"/>
    <w:rsid w:val="00B00E1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4"/>
    </w:rPr>
  </w:style>
  <w:style w:type="paragraph" w:customStyle="1" w:styleId="xl87">
    <w:name w:val="xl87"/>
    <w:basedOn w:val="a1"/>
    <w:rsid w:val="00B00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88">
    <w:name w:val="xl88"/>
    <w:basedOn w:val="a1"/>
    <w:rsid w:val="00B00E10"/>
    <w:pPr>
      <w:pBdr>
        <w:left w:val="single" w:sz="4" w:space="0" w:color="auto"/>
        <w:bottom w:val="single" w:sz="4" w:space="0" w:color="auto"/>
        <w:right w:val="single" w:sz="4" w:space="0" w:color="auto"/>
      </w:pBdr>
      <w:spacing w:before="100" w:beforeAutospacing="1" w:after="100" w:afterAutospacing="1"/>
      <w:jc w:val="right"/>
    </w:pPr>
    <w:rPr>
      <w:rFonts w:eastAsia="Times New Roman"/>
      <w:sz w:val="24"/>
    </w:rPr>
  </w:style>
  <w:style w:type="paragraph" w:customStyle="1" w:styleId="xl89">
    <w:name w:val="xl89"/>
    <w:basedOn w:val="a1"/>
    <w:rsid w:val="00B00E10"/>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90">
    <w:name w:val="xl90"/>
    <w:basedOn w:val="a1"/>
    <w:rsid w:val="00B00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rPr>
  </w:style>
  <w:style w:type="paragraph" w:customStyle="1" w:styleId="xl91">
    <w:name w:val="xl91"/>
    <w:basedOn w:val="a1"/>
    <w:rsid w:val="00B00E1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rPr>
  </w:style>
  <w:style w:type="paragraph" w:customStyle="1" w:styleId="xl92">
    <w:name w:val="xl92"/>
    <w:basedOn w:val="a1"/>
    <w:rsid w:val="00B00E10"/>
    <w:pPr>
      <w:pBdr>
        <w:top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93">
    <w:name w:val="xl93"/>
    <w:basedOn w:val="a1"/>
    <w:rsid w:val="00B00E10"/>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94">
    <w:name w:val="xl94"/>
    <w:basedOn w:val="a1"/>
    <w:rsid w:val="00B00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95">
    <w:name w:val="xl95"/>
    <w:basedOn w:val="a1"/>
    <w:rsid w:val="00B00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96">
    <w:name w:val="xl96"/>
    <w:basedOn w:val="a1"/>
    <w:rsid w:val="00B00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97">
    <w:name w:val="xl97"/>
    <w:basedOn w:val="a1"/>
    <w:rsid w:val="00B00E1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4"/>
    </w:rPr>
  </w:style>
  <w:style w:type="paragraph" w:customStyle="1" w:styleId="xl63">
    <w:name w:val="xl63"/>
    <w:basedOn w:val="a1"/>
    <w:rsid w:val="00B00E10"/>
    <w:pPr>
      <w:spacing w:before="100" w:beforeAutospacing="1" w:after="100" w:afterAutospacing="1"/>
      <w:jc w:val="left"/>
    </w:pPr>
    <w:rPr>
      <w:rFonts w:eastAsia="Times New Roman"/>
      <w:sz w:val="24"/>
    </w:rPr>
  </w:style>
  <w:style w:type="paragraph" w:customStyle="1" w:styleId="xl64">
    <w:name w:val="xl64"/>
    <w:basedOn w:val="a1"/>
    <w:rsid w:val="00B00E10"/>
    <w:pPr>
      <w:spacing w:before="100" w:beforeAutospacing="1" w:after="100" w:afterAutospacing="1"/>
      <w:jc w:val="center"/>
    </w:pPr>
    <w:rPr>
      <w:rFonts w:eastAsia="Times New Roman"/>
      <w:sz w:val="24"/>
    </w:rPr>
  </w:style>
  <w:style w:type="paragraph" w:customStyle="1" w:styleId="xl98">
    <w:name w:val="xl98"/>
    <w:basedOn w:val="a1"/>
    <w:rsid w:val="00B00E10"/>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b/>
      <w:bCs/>
      <w:sz w:val="24"/>
    </w:rPr>
  </w:style>
  <w:style w:type="numbering" w:customStyle="1" w:styleId="5">
    <w:name w:val="Нет списка5"/>
    <w:next w:val="a4"/>
    <w:uiPriority w:val="99"/>
    <w:semiHidden/>
    <w:unhideWhenUsed/>
    <w:rsid w:val="00F32DC8"/>
  </w:style>
  <w:style w:type="paragraph" w:customStyle="1" w:styleId="xl99">
    <w:name w:val="xl99"/>
    <w:basedOn w:val="a1"/>
    <w:rsid w:val="00D842EC"/>
    <w:pPr>
      <w:pBdr>
        <w:top w:val="single" w:sz="4" w:space="0" w:color="auto"/>
        <w:right w:val="single" w:sz="4" w:space="0" w:color="auto"/>
      </w:pBdr>
      <w:spacing w:before="100" w:beforeAutospacing="1" w:after="100" w:afterAutospacing="1"/>
      <w:jc w:val="left"/>
      <w:textAlignment w:val="center"/>
    </w:pPr>
    <w:rPr>
      <w:rFonts w:eastAsia="Times New Roman"/>
      <w:sz w:val="20"/>
      <w:szCs w:val="20"/>
    </w:rPr>
  </w:style>
  <w:style w:type="paragraph" w:customStyle="1" w:styleId="xl100">
    <w:name w:val="xl100"/>
    <w:basedOn w:val="a1"/>
    <w:rsid w:val="00D842E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101">
    <w:name w:val="xl101"/>
    <w:basedOn w:val="a1"/>
    <w:rsid w:val="00D842E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sz w:val="20"/>
      <w:szCs w:val="20"/>
    </w:rPr>
  </w:style>
  <w:style w:type="paragraph" w:customStyle="1" w:styleId="xl102">
    <w:name w:val="xl102"/>
    <w:basedOn w:val="a1"/>
    <w:rsid w:val="00D842E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103">
    <w:name w:val="xl103"/>
    <w:basedOn w:val="a1"/>
    <w:rsid w:val="00D842E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sz w:val="20"/>
      <w:szCs w:val="20"/>
    </w:rPr>
  </w:style>
  <w:style w:type="paragraph" w:customStyle="1" w:styleId="xl104">
    <w:name w:val="xl104"/>
    <w:basedOn w:val="a1"/>
    <w:rsid w:val="00D842E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105">
    <w:name w:val="xl105"/>
    <w:basedOn w:val="a1"/>
    <w:rsid w:val="00D842E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sz w:val="20"/>
      <w:szCs w:val="20"/>
    </w:rPr>
  </w:style>
  <w:style w:type="paragraph" w:customStyle="1" w:styleId="xl106">
    <w:name w:val="xl106"/>
    <w:basedOn w:val="a1"/>
    <w:rsid w:val="00D842EC"/>
    <w:pPr>
      <w:pBdr>
        <w:top w:val="single" w:sz="4" w:space="0" w:color="auto"/>
        <w:bottom w:val="single" w:sz="4" w:space="0" w:color="auto"/>
      </w:pBdr>
      <w:spacing w:before="100" w:beforeAutospacing="1" w:after="100" w:afterAutospacing="1"/>
      <w:jc w:val="right"/>
      <w:textAlignment w:val="center"/>
    </w:pPr>
    <w:rPr>
      <w:rFonts w:eastAsia="Times New Roman"/>
      <w:sz w:val="20"/>
      <w:szCs w:val="20"/>
    </w:rPr>
  </w:style>
  <w:style w:type="paragraph" w:customStyle="1" w:styleId="xl107">
    <w:name w:val="xl107"/>
    <w:basedOn w:val="a1"/>
    <w:rsid w:val="00D842E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eastAsia="Times New Roman"/>
      <w:sz w:val="20"/>
      <w:szCs w:val="20"/>
    </w:rPr>
  </w:style>
  <w:style w:type="paragraph" w:customStyle="1" w:styleId="xl108">
    <w:name w:val="xl108"/>
    <w:basedOn w:val="a1"/>
    <w:rsid w:val="00D842E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eastAsia="Times New Roman"/>
      <w:sz w:val="20"/>
      <w:szCs w:val="20"/>
    </w:rPr>
  </w:style>
  <w:style w:type="paragraph" w:customStyle="1" w:styleId="xl109">
    <w:name w:val="xl109"/>
    <w:basedOn w:val="a1"/>
    <w:rsid w:val="00D842E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eastAsia="Times New Roman"/>
      <w:sz w:val="20"/>
      <w:szCs w:val="20"/>
    </w:rPr>
  </w:style>
  <w:style w:type="paragraph" w:customStyle="1" w:styleId="xl110">
    <w:name w:val="xl110"/>
    <w:basedOn w:val="a1"/>
    <w:rsid w:val="00D842E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eastAsia="Times New Roman"/>
      <w:sz w:val="20"/>
      <w:szCs w:val="20"/>
    </w:rPr>
  </w:style>
  <w:style w:type="paragraph" w:customStyle="1" w:styleId="xl111">
    <w:name w:val="xl111"/>
    <w:basedOn w:val="a1"/>
    <w:rsid w:val="00D842E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eastAsia="Times New Roman"/>
      <w:sz w:val="20"/>
      <w:szCs w:val="20"/>
    </w:rPr>
  </w:style>
  <w:style w:type="paragraph" w:customStyle="1" w:styleId="xl112">
    <w:name w:val="xl112"/>
    <w:basedOn w:val="a1"/>
    <w:rsid w:val="00D842EC"/>
    <w:pPr>
      <w:pBdr>
        <w:top w:val="single" w:sz="4" w:space="0" w:color="auto"/>
        <w:left w:val="single" w:sz="4" w:space="0" w:color="auto"/>
      </w:pBdr>
      <w:shd w:val="clear" w:color="000000" w:fill="FFFFFF"/>
      <w:spacing w:before="100" w:beforeAutospacing="1" w:after="100" w:afterAutospacing="1"/>
      <w:jc w:val="center"/>
      <w:textAlignment w:val="top"/>
    </w:pPr>
    <w:rPr>
      <w:rFonts w:eastAsia="Times New Roman"/>
      <w:sz w:val="20"/>
      <w:szCs w:val="20"/>
    </w:rPr>
  </w:style>
  <w:style w:type="paragraph" w:customStyle="1" w:styleId="xl113">
    <w:name w:val="xl113"/>
    <w:basedOn w:val="a1"/>
    <w:rsid w:val="00D842E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114">
    <w:name w:val="xl114"/>
    <w:basedOn w:val="a1"/>
    <w:rsid w:val="00D842E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115">
    <w:name w:val="xl115"/>
    <w:basedOn w:val="a1"/>
    <w:rsid w:val="00D842EC"/>
    <w:pPr>
      <w:pBdr>
        <w:top w:val="single" w:sz="4" w:space="0" w:color="auto"/>
        <w:left w:val="single" w:sz="4" w:space="0" w:color="auto"/>
        <w:right w:val="single" w:sz="8" w:space="0" w:color="auto"/>
      </w:pBdr>
      <w:spacing w:before="100" w:beforeAutospacing="1" w:after="100" w:afterAutospacing="1"/>
      <w:jc w:val="center"/>
      <w:textAlignment w:val="center"/>
    </w:pPr>
    <w:rPr>
      <w:rFonts w:eastAsia="Times New Roman"/>
      <w:sz w:val="20"/>
      <w:szCs w:val="20"/>
    </w:rPr>
  </w:style>
  <w:style w:type="paragraph" w:customStyle="1" w:styleId="xl116">
    <w:name w:val="xl116"/>
    <w:basedOn w:val="a1"/>
    <w:rsid w:val="00D842E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0"/>
      <w:szCs w:val="20"/>
    </w:rPr>
  </w:style>
  <w:style w:type="paragraph" w:customStyle="1" w:styleId="xl117">
    <w:name w:val="xl117"/>
    <w:basedOn w:val="a1"/>
    <w:rsid w:val="00D842E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sz w:val="20"/>
      <w:szCs w:val="20"/>
    </w:rPr>
  </w:style>
  <w:style w:type="paragraph" w:customStyle="1" w:styleId="xl118">
    <w:name w:val="xl118"/>
    <w:basedOn w:val="a1"/>
    <w:rsid w:val="00D842EC"/>
    <w:pPr>
      <w:pBdr>
        <w:left w:val="single" w:sz="4" w:space="0" w:color="auto"/>
        <w:bottom w:val="single" w:sz="4" w:space="0" w:color="auto"/>
      </w:pBdr>
      <w:spacing w:before="100" w:beforeAutospacing="1" w:after="100" w:afterAutospacing="1"/>
      <w:jc w:val="center"/>
      <w:textAlignment w:val="center"/>
    </w:pPr>
    <w:rPr>
      <w:rFonts w:eastAsia="Times New Roman"/>
      <w:sz w:val="20"/>
      <w:szCs w:val="20"/>
    </w:rPr>
  </w:style>
  <w:style w:type="paragraph" w:customStyle="1" w:styleId="xl119">
    <w:name w:val="xl119"/>
    <w:basedOn w:val="a1"/>
    <w:rsid w:val="00D842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0"/>
      <w:szCs w:val="20"/>
    </w:rPr>
  </w:style>
  <w:style w:type="paragraph" w:customStyle="1" w:styleId="xl120">
    <w:name w:val="xl120"/>
    <w:basedOn w:val="a1"/>
    <w:rsid w:val="00D842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121">
    <w:name w:val="xl121"/>
    <w:basedOn w:val="a1"/>
    <w:rsid w:val="00D842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0"/>
      <w:szCs w:val="20"/>
    </w:rPr>
  </w:style>
  <w:style w:type="paragraph" w:customStyle="1" w:styleId="xl122">
    <w:name w:val="xl122"/>
    <w:basedOn w:val="a1"/>
    <w:rsid w:val="00D842EC"/>
    <w:pPr>
      <w:pBdr>
        <w:top w:val="single" w:sz="4" w:space="0" w:color="auto"/>
        <w:left w:val="single" w:sz="4" w:space="0" w:color="auto"/>
        <w:bottom w:val="single" w:sz="4" w:space="0" w:color="auto"/>
      </w:pBdr>
      <w:spacing w:before="100" w:beforeAutospacing="1" w:after="100" w:afterAutospacing="1"/>
      <w:jc w:val="center"/>
    </w:pPr>
    <w:rPr>
      <w:rFonts w:eastAsia="Times New Roman"/>
      <w:color w:val="000000"/>
      <w:sz w:val="20"/>
      <w:szCs w:val="20"/>
    </w:rPr>
  </w:style>
  <w:style w:type="paragraph" w:customStyle="1" w:styleId="xl123">
    <w:name w:val="xl123"/>
    <w:basedOn w:val="a1"/>
    <w:rsid w:val="00D842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0"/>
      <w:szCs w:val="20"/>
    </w:rPr>
  </w:style>
  <w:style w:type="paragraph" w:customStyle="1" w:styleId="xl124">
    <w:name w:val="xl124"/>
    <w:basedOn w:val="a1"/>
    <w:rsid w:val="00D842EC"/>
    <w:pPr>
      <w:pBdr>
        <w:top w:val="single" w:sz="4" w:space="0" w:color="auto"/>
        <w:left w:val="single" w:sz="4" w:space="0" w:color="auto"/>
        <w:bottom w:val="single" w:sz="4" w:space="0" w:color="auto"/>
      </w:pBdr>
      <w:spacing w:before="100" w:beforeAutospacing="1" w:after="100" w:afterAutospacing="1"/>
      <w:jc w:val="center"/>
    </w:pPr>
    <w:rPr>
      <w:rFonts w:eastAsia="Times New Roman"/>
      <w:sz w:val="20"/>
      <w:szCs w:val="20"/>
    </w:rPr>
  </w:style>
  <w:style w:type="paragraph" w:customStyle="1" w:styleId="xl125">
    <w:name w:val="xl125"/>
    <w:basedOn w:val="a1"/>
    <w:rsid w:val="00D842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126">
    <w:name w:val="xl126"/>
    <w:basedOn w:val="a1"/>
    <w:rsid w:val="00D842EC"/>
    <w:pPr>
      <w:pBdr>
        <w:top w:val="single" w:sz="4" w:space="0" w:color="auto"/>
        <w:left w:val="single" w:sz="4" w:space="0" w:color="auto"/>
        <w:bottom w:val="single" w:sz="4" w:space="0" w:color="auto"/>
      </w:pBdr>
      <w:spacing w:before="100" w:beforeAutospacing="1" w:after="100" w:afterAutospacing="1"/>
      <w:jc w:val="center"/>
    </w:pPr>
    <w:rPr>
      <w:rFonts w:eastAsia="Times New Roman"/>
      <w:color w:val="000000"/>
      <w:sz w:val="20"/>
      <w:szCs w:val="20"/>
    </w:rPr>
  </w:style>
  <w:style w:type="paragraph" w:customStyle="1" w:styleId="xl127">
    <w:name w:val="xl127"/>
    <w:basedOn w:val="a1"/>
    <w:rsid w:val="00D842E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128">
    <w:name w:val="xl128"/>
    <w:basedOn w:val="a1"/>
    <w:rsid w:val="00D842E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129">
    <w:name w:val="xl129"/>
    <w:basedOn w:val="a1"/>
    <w:rsid w:val="00D842EC"/>
    <w:pPr>
      <w:pBdr>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sz w:val="20"/>
      <w:szCs w:val="20"/>
    </w:rPr>
  </w:style>
  <w:style w:type="paragraph" w:customStyle="1" w:styleId="xl130">
    <w:name w:val="xl130"/>
    <w:basedOn w:val="a1"/>
    <w:rsid w:val="00D842E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sz w:val="20"/>
      <w:szCs w:val="20"/>
    </w:rPr>
  </w:style>
  <w:style w:type="paragraph" w:customStyle="1" w:styleId="xl131">
    <w:name w:val="xl131"/>
    <w:basedOn w:val="a1"/>
    <w:rsid w:val="00D842E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0"/>
      <w:szCs w:val="20"/>
    </w:rPr>
  </w:style>
  <w:style w:type="paragraph" w:customStyle="1" w:styleId="xl132">
    <w:name w:val="xl132"/>
    <w:basedOn w:val="a1"/>
    <w:rsid w:val="00D842E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0"/>
      <w:szCs w:val="20"/>
    </w:rPr>
  </w:style>
  <w:style w:type="paragraph" w:customStyle="1" w:styleId="xl133">
    <w:name w:val="xl133"/>
    <w:basedOn w:val="a1"/>
    <w:rsid w:val="00D842E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Times New Roman"/>
      <w:sz w:val="20"/>
      <w:szCs w:val="20"/>
    </w:rPr>
  </w:style>
  <w:style w:type="paragraph" w:customStyle="1" w:styleId="xl134">
    <w:name w:val="xl134"/>
    <w:basedOn w:val="a1"/>
    <w:rsid w:val="00D842EC"/>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eastAsia="Times New Roman"/>
      <w:sz w:val="20"/>
      <w:szCs w:val="20"/>
    </w:rPr>
  </w:style>
  <w:style w:type="paragraph" w:customStyle="1" w:styleId="xl135">
    <w:name w:val="xl135"/>
    <w:basedOn w:val="a1"/>
    <w:rsid w:val="00D842EC"/>
    <w:pPr>
      <w:pBdr>
        <w:left w:val="single" w:sz="4" w:space="0" w:color="auto"/>
        <w:bottom w:val="single" w:sz="4" w:space="0" w:color="auto"/>
      </w:pBdr>
      <w:shd w:val="clear" w:color="000000" w:fill="FFFFFF"/>
      <w:spacing w:before="100" w:beforeAutospacing="1" w:after="100" w:afterAutospacing="1"/>
      <w:jc w:val="center"/>
      <w:textAlignment w:val="top"/>
    </w:pPr>
    <w:rPr>
      <w:rFonts w:eastAsia="Times New Roman"/>
      <w:sz w:val="20"/>
      <w:szCs w:val="20"/>
    </w:rPr>
  </w:style>
  <w:style w:type="paragraph" w:customStyle="1" w:styleId="xl136">
    <w:name w:val="xl136"/>
    <w:basedOn w:val="a1"/>
    <w:rsid w:val="00D842EC"/>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137">
    <w:name w:val="xl137"/>
    <w:basedOn w:val="a1"/>
    <w:rsid w:val="00D842EC"/>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b/>
      <w:bCs/>
      <w:color w:val="000000"/>
      <w:sz w:val="20"/>
      <w:szCs w:val="20"/>
    </w:rPr>
  </w:style>
  <w:style w:type="paragraph" w:customStyle="1" w:styleId="xl138">
    <w:name w:val="xl138"/>
    <w:basedOn w:val="a1"/>
    <w:rsid w:val="00D842EC"/>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b/>
      <w:bCs/>
      <w:color w:val="000000"/>
      <w:sz w:val="20"/>
      <w:szCs w:val="20"/>
    </w:rPr>
  </w:style>
  <w:style w:type="paragraph" w:customStyle="1" w:styleId="xl139">
    <w:name w:val="xl139"/>
    <w:basedOn w:val="a1"/>
    <w:rsid w:val="00D842EC"/>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b/>
      <w:bCs/>
      <w:sz w:val="20"/>
      <w:szCs w:val="20"/>
    </w:rPr>
  </w:style>
  <w:style w:type="paragraph" w:customStyle="1" w:styleId="xl140">
    <w:name w:val="xl140"/>
    <w:basedOn w:val="a1"/>
    <w:rsid w:val="00D842EC"/>
    <w:pPr>
      <w:pBdr>
        <w:top w:val="single" w:sz="8" w:space="0" w:color="auto"/>
        <w:left w:val="single" w:sz="8" w:space="0" w:color="auto"/>
        <w:bottom w:val="single" w:sz="8" w:space="0" w:color="auto"/>
      </w:pBdr>
      <w:spacing w:before="100" w:beforeAutospacing="1" w:after="100" w:afterAutospacing="1"/>
      <w:jc w:val="center"/>
    </w:pPr>
    <w:rPr>
      <w:rFonts w:eastAsia="Times New Roman"/>
      <w:b/>
      <w:bCs/>
      <w:sz w:val="20"/>
      <w:szCs w:val="20"/>
    </w:rPr>
  </w:style>
  <w:style w:type="paragraph" w:customStyle="1" w:styleId="xl141">
    <w:name w:val="xl141"/>
    <w:basedOn w:val="a1"/>
    <w:rsid w:val="00D842EC"/>
    <w:pPr>
      <w:pBdr>
        <w:top w:val="single" w:sz="8" w:space="0" w:color="auto"/>
        <w:bottom w:val="single" w:sz="8" w:space="0" w:color="auto"/>
      </w:pBdr>
      <w:spacing w:before="100" w:beforeAutospacing="1" w:after="100" w:afterAutospacing="1"/>
      <w:jc w:val="center"/>
    </w:pPr>
    <w:rPr>
      <w:rFonts w:eastAsia="Times New Roman"/>
      <w:b/>
      <w:bCs/>
      <w:sz w:val="20"/>
      <w:szCs w:val="20"/>
    </w:rPr>
  </w:style>
  <w:style w:type="paragraph" w:customStyle="1" w:styleId="xl142">
    <w:name w:val="xl142"/>
    <w:basedOn w:val="a1"/>
    <w:rsid w:val="00D842EC"/>
    <w:pPr>
      <w:pBdr>
        <w:top w:val="single" w:sz="8" w:space="0" w:color="auto"/>
        <w:bottom w:val="single" w:sz="8" w:space="0" w:color="auto"/>
        <w:right w:val="single" w:sz="8" w:space="0" w:color="auto"/>
      </w:pBdr>
      <w:spacing w:before="100" w:beforeAutospacing="1" w:after="100" w:afterAutospacing="1"/>
      <w:jc w:val="center"/>
    </w:pPr>
    <w:rPr>
      <w:rFonts w:eastAsia="Times New Roman"/>
      <w:b/>
      <w:bCs/>
      <w:sz w:val="20"/>
      <w:szCs w:val="20"/>
    </w:rPr>
  </w:style>
  <w:style w:type="paragraph" w:customStyle="1" w:styleId="xl143">
    <w:name w:val="xl143"/>
    <w:basedOn w:val="a1"/>
    <w:rsid w:val="00D842EC"/>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b/>
      <w:bCs/>
      <w:sz w:val="20"/>
      <w:szCs w:val="20"/>
    </w:rPr>
  </w:style>
  <w:style w:type="paragraph" w:customStyle="1" w:styleId="xl144">
    <w:name w:val="xl144"/>
    <w:basedOn w:val="a1"/>
    <w:rsid w:val="00D842EC"/>
    <w:pPr>
      <w:pBdr>
        <w:top w:val="single" w:sz="8" w:space="0" w:color="auto"/>
        <w:bottom w:val="single" w:sz="8" w:space="0" w:color="auto"/>
      </w:pBdr>
      <w:spacing w:before="100" w:beforeAutospacing="1" w:after="100" w:afterAutospacing="1"/>
      <w:jc w:val="center"/>
      <w:textAlignment w:val="center"/>
    </w:pPr>
    <w:rPr>
      <w:rFonts w:eastAsia="Times New Roman"/>
      <w:b/>
      <w:bCs/>
      <w:sz w:val="20"/>
      <w:szCs w:val="20"/>
    </w:rPr>
  </w:style>
  <w:style w:type="paragraph" w:customStyle="1" w:styleId="xl145">
    <w:name w:val="xl145"/>
    <w:basedOn w:val="a1"/>
    <w:rsid w:val="00D842EC"/>
    <w:pPr>
      <w:pBdr>
        <w:top w:val="single" w:sz="8" w:space="0" w:color="auto"/>
        <w:bottom w:val="single" w:sz="8" w:space="0" w:color="auto"/>
      </w:pBdr>
      <w:spacing w:before="100" w:beforeAutospacing="1" w:after="100" w:afterAutospacing="1"/>
      <w:jc w:val="center"/>
      <w:textAlignment w:val="center"/>
    </w:pPr>
    <w:rPr>
      <w:rFonts w:eastAsia="Times New Roman"/>
      <w:b/>
      <w:bCs/>
      <w:sz w:val="20"/>
      <w:szCs w:val="20"/>
    </w:rPr>
  </w:style>
  <w:style w:type="paragraph" w:styleId="aff">
    <w:name w:val="No Spacing"/>
    <w:uiPriority w:val="1"/>
    <w:qFormat/>
    <w:rsid w:val="008D5734"/>
    <w:pPr>
      <w:widowControl w:val="0"/>
    </w:pPr>
    <w:rPr>
      <w:rFonts w:ascii="Times New Roman" w:eastAsia="Times New Roman" w:hAnsi="Times New Roman"/>
      <w:lang w:eastAsia="ru-RU" w:bidi="ar-SA"/>
    </w:rPr>
  </w:style>
  <w:style w:type="numbering" w:customStyle="1" w:styleId="61">
    <w:name w:val="Нет списка6"/>
    <w:next w:val="a4"/>
    <w:semiHidden/>
    <w:unhideWhenUsed/>
    <w:rsid w:val="007E4DDB"/>
  </w:style>
  <w:style w:type="table" w:customStyle="1" w:styleId="50">
    <w:name w:val="Сетка таблицы5"/>
    <w:basedOn w:val="a3"/>
    <w:next w:val="af8"/>
    <w:uiPriority w:val="59"/>
    <w:rsid w:val="007E4DDB"/>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4"/>
    <w:uiPriority w:val="99"/>
    <w:semiHidden/>
    <w:unhideWhenUsed/>
    <w:rsid w:val="007E4DDB"/>
  </w:style>
  <w:style w:type="table" w:customStyle="1" w:styleId="131">
    <w:name w:val="Сетка таблицы13"/>
    <w:basedOn w:val="a3"/>
    <w:next w:val="af8"/>
    <w:uiPriority w:val="59"/>
    <w:rsid w:val="007E4D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4"/>
    <w:uiPriority w:val="99"/>
    <w:semiHidden/>
    <w:unhideWhenUsed/>
    <w:rsid w:val="007E4DDB"/>
  </w:style>
  <w:style w:type="paragraph" w:customStyle="1" w:styleId="Standard">
    <w:name w:val="Standard"/>
    <w:rsid w:val="00960CD1"/>
    <w:pPr>
      <w:suppressAutoHyphens/>
      <w:spacing w:after="200" w:line="276" w:lineRule="auto"/>
      <w:textAlignment w:val="baseline"/>
    </w:pPr>
    <w:rPr>
      <w:rFonts w:eastAsia="Times New Roman"/>
      <w:kern w:val="1"/>
      <w:sz w:val="22"/>
      <w:szCs w:val="22"/>
      <w:lang w:eastAsia="ar-SA" w:bidi="ar-SA"/>
    </w:rPr>
  </w:style>
  <w:style w:type="character" w:customStyle="1" w:styleId="28">
    <w:name w:val="Основной текст (2)_"/>
    <w:link w:val="29"/>
    <w:rsid w:val="00556FA5"/>
    <w:rPr>
      <w:shd w:val="clear" w:color="auto" w:fill="FFFFFF"/>
    </w:rPr>
  </w:style>
  <w:style w:type="paragraph" w:customStyle="1" w:styleId="29">
    <w:name w:val="Основной текст (2)"/>
    <w:basedOn w:val="a1"/>
    <w:link w:val="28"/>
    <w:rsid w:val="00556FA5"/>
    <w:pPr>
      <w:widowControl w:val="0"/>
      <w:shd w:val="clear" w:color="auto" w:fill="FFFFFF"/>
      <w:spacing w:before="240" w:after="600" w:line="0" w:lineRule="atLeast"/>
    </w:pPr>
    <w:rPr>
      <w:rFonts w:ascii="Calibri" w:hAnsi="Calibri"/>
      <w:sz w:val="20"/>
      <w:szCs w:val="20"/>
    </w:rPr>
  </w:style>
  <w:style w:type="paragraph" w:customStyle="1" w:styleId="212">
    <w:name w:val="Основной текст с отступом 21"/>
    <w:basedOn w:val="a1"/>
    <w:rsid w:val="00843750"/>
    <w:pPr>
      <w:suppressAutoHyphens/>
      <w:ind w:firstLine="708"/>
    </w:pPr>
    <w:rPr>
      <w:rFonts w:eastAsia="Times New Roman"/>
      <w:lang w:val="x-none" w:eastAsia="zh-CN"/>
    </w:rPr>
  </w:style>
  <w:style w:type="paragraph" w:customStyle="1" w:styleId="320">
    <w:name w:val="Основной текст с отступом 32"/>
    <w:basedOn w:val="a1"/>
    <w:rsid w:val="00843750"/>
    <w:pPr>
      <w:suppressAutoHyphens/>
      <w:ind w:firstLine="708"/>
    </w:pPr>
    <w:rPr>
      <w:rFonts w:eastAsia="Times New Roman"/>
      <w:sz w:val="24"/>
      <w:lang w:val="x-none" w:eastAsia="zh-CN"/>
    </w:rPr>
  </w:style>
  <w:style w:type="paragraph" w:customStyle="1" w:styleId="aff0">
    <w:name w:val="Базовый"/>
    <w:rsid w:val="00D80AF5"/>
    <w:pPr>
      <w:suppressAutoHyphens/>
      <w:spacing w:after="200" w:line="276" w:lineRule="auto"/>
    </w:pPr>
    <w:rPr>
      <w:rFonts w:eastAsia="SimSun" w:cs="Calibri"/>
      <w:sz w:val="22"/>
      <w:szCs w:val="22"/>
      <w:lang w:eastAsia="en-US" w:bidi="ar-SA"/>
    </w:rPr>
  </w:style>
  <w:style w:type="character" w:customStyle="1" w:styleId="80">
    <w:name w:val="Заголовок 8 Знак"/>
    <w:link w:val="8"/>
    <w:rsid w:val="00185CB3"/>
    <w:rPr>
      <w:rFonts w:ascii="Times New Roman" w:eastAsia="Times New Roman" w:hAnsi="Times New Roman"/>
      <w:b/>
      <w:i/>
      <w:iCs/>
      <w:sz w:val="16"/>
      <w:szCs w:val="24"/>
    </w:rPr>
  </w:style>
  <w:style w:type="paragraph" w:customStyle="1" w:styleId="16">
    <w:name w:val="Обычный1"/>
    <w:rsid w:val="00185CB3"/>
    <w:pPr>
      <w:widowControl w:val="0"/>
    </w:pPr>
    <w:rPr>
      <w:rFonts w:ascii="Courier New" w:hAnsi="Courier New"/>
      <w:lang w:eastAsia="ru-RU" w:bidi="ar-SA"/>
    </w:rPr>
  </w:style>
  <w:style w:type="paragraph" w:customStyle="1" w:styleId="17">
    <w:name w:val="Без интервала1"/>
    <w:link w:val="NoSpacingChar"/>
    <w:rsid w:val="00185CB3"/>
    <w:rPr>
      <w:sz w:val="22"/>
      <w:szCs w:val="22"/>
      <w:lang w:eastAsia="ru-RU" w:bidi="ar-SA"/>
    </w:rPr>
  </w:style>
  <w:style w:type="character" w:customStyle="1" w:styleId="NoSpacingChar">
    <w:name w:val="No Spacing Char"/>
    <w:link w:val="17"/>
    <w:locked/>
    <w:rsid w:val="00185CB3"/>
    <w:rPr>
      <w:sz w:val="22"/>
      <w:szCs w:val="22"/>
    </w:rPr>
  </w:style>
  <w:style w:type="paragraph" w:customStyle="1" w:styleId="18">
    <w:name w:val="Абзац списка1"/>
    <w:basedOn w:val="a1"/>
    <w:rsid w:val="00185CB3"/>
    <w:pPr>
      <w:ind w:left="720"/>
      <w:contextualSpacing/>
      <w:jc w:val="left"/>
    </w:pPr>
    <w:rPr>
      <w:sz w:val="20"/>
      <w:szCs w:val="20"/>
    </w:rPr>
  </w:style>
  <w:style w:type="paragraph" w:customStyle="1" w:styleId="Tabletext">
    <w:name w:val="Table_text"/>
    <w:basedOn w:val="a1"/>
    <w:rsid w:val="00185CB3"/>
    <w:rPr>
      <w:sz w:val="20"/>
    </w:rPr>
  </w:style>
  <w:style w:type="paragraph" w:customStyle="1" w:styleId="BodyText21">
    <w:name w:val="Body Text 21"/>
    <w:basedOn w:val="a1"/>
    <w:rsid w:val="00185CB3"/>
    <w:pPr>
      <w:widowControl w:val="0"/>
      <w:spacing w:after="120" w:line="480" w:lineRule="auto"/>
      <w:ind w:right="51"/>
      <w:jc w:val="left"/>
    </w:pPr>
    <w:rPr>
      <w:sz w:val="28"/>
      <w:szCs w:val="20"/>
    </w:rPr>
  </w:style>
  <w:style w:type="paragraph" w:customStyle="1" w:styleId="19">
    <w:name w:val="Без интервала1"/>
    <w:uiPriority w:val="1"/>
    <w:qFormat/>
    <w:rsid w:val="00185CB3"/>
    <w:rPr>
      <w:rFonts w:ascii="Arial" w:eastAsia="Times New Roman" w:hAnsi="Arial"/>
      <w:sz w:val="22"/>
      <w:szCs w:val="22"/>
      <w:lang w:eastAsia="ru-RU" w:bidi="ar-SA"/>
    </w:rPr>
  </w:style>
  <w:style w:type="character" w:customStyle="1" w:styleId="1a">
    <w:name w:val="Обычный (веб) Знак1"/>
    <w:rsid w:val="00185CB3"/>
    <w:rPr>
      <w:sz w:val="24"/>
      <w:szCs w:val="24"/>
    </w:rPr>
  </w:style>
  <w:style w:type="paragraph" w:styleId="aff1">
    <w:name w:val="caption"/>
    <w:basedOn w:val="a1"/>
    <w:next w:val="a1"/>
    <w:qFormat/>
    <w:locked/>
    <w:rsid w:val="00185CB3"/>
    <w:pPr>
      <w:widowControl w:val="0"/>
      <w:autoSpaceDE w:val="0"/>
      <w:autoSpaceDN w:val="0"/>
      <w:adjustRightInd w:val="0"/>
      <w:jc w:val="center"/>
    </w:pPr>
    <w:rPr>
      <w:rFonts w:ascii="Courier New" w:eastAsia="Times New Roman" w:hAnsi="Courier New" w:cs="Courier New"/>
      <w:b/>
      <w:bCs/>
      <w:sz w:val="28"/>
      <w:szCs w:val="22"/>
    </w:rPr>
  </w:style>
  <w:style w:type="character" w:customStyle="1" w:styleId="afa">
    <w:name w:val="Подзаголовок Знак"/>
    <w:link w:val="af9"/>
    <w:rsid w:val="00185CB3"/>
    <w:rPr>
      <w:rFonts w:ascii="Times New Roman" w:eastAsia="Times New Roman" w:hAnsi="Times New Roman"/>
      <w:b/>
      <w:bCs/>
      <w:sz w:val="40"/>
      <w:szCs w:val="40"/>
    </w:rPr>
  </w:style>
  <w:style w:type="character" w:customStyle="1" w:styleId="st">
    <w:name w:val="st"/>
    <w:rsid w:val="00185CB3"/>
  </w:style>
  <w:style w:type="character" w:styleId="aff2">
    <w:name w:val="Emphasis"/>
    <w:uiPriority w:val="20"/>
    <w:qFormat/>
    <w:locked/>
    <w:rsid w:val="00185CB3"/>
    <w:rPr>
      <w:i/>
      <w:iCs/>
    </w:rPr>
  </w:style>
  <w:style w:type="paragraph" w:customStyle="1" w:styleId="xl146">
    <w:name w:val="xl146"/>
    <w:basedOn w:val="a1"/>
    <w:rsid w:val="00185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rPr>
  </w:style>
  <w:style w:type="paragraph" w:customStyle="1" w:styleId="xl147">
    <w:name w:val="xl147"/>
    <w:basedOn w:val="a1"/>
    <w:rsid w:val="00185C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rPr>
  </w:style>
  <w:style w:type="paragraph" w:customStyle="1" w:styleId="xl148">
    <w:name w:val="xl148"/>
    <w:basedOn w:val="a1"/>
    <w:rsid w:val="00185C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rPr>
  </w:style>
  <w:style w:type="paragraph" w:customStyle="1" w:styleId="xl149">
    <w:name w:val="xl149"/>
    <w:basedOn w:val="a1"/>
    <w:rsid w:val="00185CB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olor w:val="000000"/>
      <w:sz w:val="24"/>
    </w:rPr>
  </w:style>
  <w:style w:type="paragraph" w:customStyle="1" w:styleId="xl150">
    <w:name w:val="xl150"/>
    <w:basedOn w:val="a1"/>
    <w:rsid w:val="00185C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rPr>
  </w:style>
  <w:style w:type="paragraph" w:customStyle="1" w:styleId="xl151">
    <w:name w:val="xl151"/>
    <w:basedOn w:val="a1"/>
    <w:rsid w:val="00185C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rPr>
  </w:style>
  <w:style w:type="paragraph" w:customStyle="1" w:styleId="xl152">
    <w:name w:val="xl152"/>
    <w:basedOn w:val="a1"/>
    <w:rsid w:val="00185CB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4"/>
    </w:rPr>
  </w:style>
  <w:style w:type="paragraph" w:customStyle="1" w:styleId="xl153">
    <w:name w:val="xl153"/>
    <w:basedOn w:val="a1"/>
    <w:rsid w:val="00185CB3"/>
    <w:pPr>
      <w:pBdr>
        <w:left w:val="single" w:sz="4" w:space="0" w:color="auto"/>
        <w:right w:val="single" w:sz="4" w:space="0" w:color="auto"/>
      </w:pBdr>
      <w:spacing w:before="100" w:beforeAutospacing="1" w:after="100" w:afterAutospacing="1"/>
      <w:jc w:val="left"/>
      <w:textAlignment w:val="center"/>
    </w:pPr>
    <w:rPr>
      <w:rFonts w:eastAsia="Times New Roman"/>
      <w:color w:val="000000"/>
      <w:sz w:val="24"/>
    </w:rPr>
  </w:style>
  <w:style w:type="paragraph" w:customStyle="1" w:styleId="xl154">
    <w:name w:val="xl154"/>
    <w:basedOn w:val="a1"/>
    <w:rsid w:val="00185CB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4"/>
    </w:rPr>
  </w:style>
  <w:style w:type="paragraph" w:customStyle="1" w:styleId="xl155">
    <w:name w:val="xl155"/>
    <w:basedOn w:val="a1"/>
    <w:rsid w:val="00185CB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eastAsia="Times New Roman"/>
      <w:sz w:val="24"/>
    </w:rPr>
  </w:style>
  <w:style w:type="paragraph" w:customStyle="1" w:styleId="xl156">
    <w:name w:val="xl156"/>
    <w:basedOn w:val="a1"/>
    <w:rsid w:val="00185CB3"/>
    <w:pPr>
      <w:spacing w:before="100" w:beforeAutospacing="1" w:after="100" w:afterAutospacing="1"/>
      <w:jc w:val="center"/>
    </w:pPr>
    <w:rPr>
      <w:rFonts w:eastAsia="Times New Roman"/>
      <w:sz w:val="24"/>
    </w:rPr>
  </w:style>
  <w:style w:type="paragraph" w:customStyle="1" w:styleId="xl157">
    <w:name w:val="xl157"/>
    <w:basedOn w:val="a1"/>
    <w:rsid w:val="00185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color w:val="000000"/>
      <w:sz w:val="24"/>
    </w:rPr>
  </w:style>
  <w:style w:type="paragraph" w:customStyle="1" w:styleId="xl158">
    <w:name w:val="xl158"/>
    <w:basedOn w:val="a1"/>
    <w:rsid w:val="00185CB3"/>
    <w:pPr>
      <w:pBdr>
        <w:top w:val="single" w:sz="4" w:space="0" w:color="auto"/>
        <w:left w:val="single" w:sz="4" w:space="0" w:color="auto"/>
        <w:right w:val="single" w:sz="4" w:space="0" w:color="auto"/>
      </w:pBdr>
      <w:shd w:val="clear" w:color="000000" w:fill="FFFFFF"/>
      <w:spacing w:before="100" w:beforeAutospacing="1" w:after="100" w:afterAutospacing="1"/>
      <w:jc w:val="left"/>
    </w:pPr>
    <w:rPr>
      <w:rFonts w:eastAsia="Times New Roman"/>
      <w:sz w:val="24"/>
    </w:rPr>
  </w:style>
  <w:style w:type="paragraph" w:customStyle="1" w:styleId="xl159">
    <w:name w:val="xl159"/>
    <w:basedOn w:val="a1"/>
    <w:rsid w:val="00185C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rPr>
  </w:style>
  <w:style w:type="paragraph" w:customStyle="1" w:styleId="xl160">
    <w:name w:val="xl160"/>
    <w:basedOn w:val="a1"/>
    <w:rsid w:val="00185CB3"/>
    <w:pPr>
      <w:pBdr>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sz w:val="24"/>
    </w:rPr>
  </w:style>
  <w:style w:type="paragraph" w:customStyle="1" w:styleId="xl161">
    <w:name w:val="xl161"/>
    <w:basedOn w:val="a1"/>
    <w:rsid w:val="00185CB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eastAsia="Times New Roman"/>
      <w:color w:val="000000"/>
      <w:sz w:val="24"/>
    </w:rPr>
  </w:style>
  <w:style w:type="paragraph" w:customStyle="1" w:styleId="xl162">
    <w:name w:val="xl162"/>
    <w:basedOn w:val="a1"/>
    <w:rsid w:val="00185CB3"/>
    <w:pPr>
      <w:pBdr>
        <w:top w:val="single" w:sz="4" w:space="0" w:color="000000"/>
        <w:left w:val="single" w:sz="4" w:space="0" w:color="000000"/>
        <w:bottom w:val="single" w:sz="8" w:space="0" w:color="000000"/>
        <w:right w:val="single" w:sz="4" w:space="0" w:color="000000"/>
      </w:pBdr>
      <w:shd w:val="clear" w:color="000000" w:fill="FFFFFF"/>
      <w:spacing w:before="100" w:beforeAutospacing="1" w:after="100" w:afterAutospacing="1"/>
      <w:jc w:val="center"/>
    </w:pPr>
    <w:rPr>
      <w:rFonts w:eastAsia="Times New Roman"/>
      <w:color w:val="000000"/>
      <w:sz w:val="24"/>
    </w:rPr>
  </w:style>
  <w:style w:type="paragraph" w:customStyle="1" w:styleId="xl163">
    <w:name w:val="xl163"/>
    <w:basedOn w:val="a1"/>
    <w:rsid w:val="00185CB3"/>
    <w:pPr>
      <w:pBdr>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eastAsia="Times New Roman"/>
      <w:color w:val="000000"/>
      <w:sz w:val="24"/>
    </w:rPr>
  </w:style>
  <w:style w:type="paragraph" w:customStyle="1" w:styleId="xl164">
    <w:name w:val="xl164"/>
    <w:basedOn w:val="a1"/>
    <w:rsid w:val="00185CB3"/>
    <w:pPr>
      <w:pBdr>
        <w:top w:val="single" w:sz="4" w:space="0" w:color="000000"/>
        <w:left w:val="single" w:sz="4" w:space="0" w:color="000000"/>
        <w:bottom w:val="single" w:sz="4" w:space="0" w:color="000000"/>
        <w:right w:val="single" w:sz="4" w:space="0" w:color="000000"/>
      </w:pBdr>
      <w:shd w:val="clear" w:color="993366" w:fill="FFFFFF"/>
      <w:spacing w:before="100" w:beforeAutospacing="1" w:after="100" w:afterAutospacing="1"/>
      <w:jc w:val="center"/>
    </w:pPr>
    <w:rPr>
      <w:rFonts w:eastAsia="Times New Roman"/>
      <w:color w:val="000000"/>
      <w:sz w:val="24"/>
    </w:rPr>
  </w:style>
  <w:style w:type="paragraph" w:customStyle="1" w:styleId="xl165">
    <w:name w:val="xl165"/>
    <w:basedOn w:val="a1"/>
    <w:rsid w:val="00185CB3"/>
    <w:pPr>
      <w:pBdr>
        <w:top w:val="single" w:sz="4" w:space="0" w:color="000000"/>
        <w:left w:val="single" w:sz="4" w:space="0" w:color="000000"/>
        <w:right w:val="single" w:sz="4" w:space="0" w:color="000000"/>
      </w:pBdr>
      <w:shd w:val="clear" w:color="000000" w:fill="FFFFFF"/>
      <w:spacing w:before="100" w:beforeAutospacing="1" w:after="100" w:afterAutospacing="1"/>
      <w:jc w:val="center"/>
    </w:pPr>
    <w:rPr>
      <w:rFonts w:eastAsia="Times New Roman"/>
      <w:color w:val="000000"/>
      <w:sz w:val="24"/>
    </w:rPr>
  </w:style>
  <w:style w:type="paragraph" w:customStyle="1" w:styleId="xl166">
    <w:name w:val="xl166"/>
    <w:basedOn w:val="a1"/>
    <w:rsid w:val="00185C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color w:val="000000"/>
      <w:sz w:val="24"/>
    </w:rPr>
  </w:style>
  <w:style w:type="paragraph" w:customStyle="1" w:styleId="xl167">
    <w:name w:val="xl167"/>
    <w:basedOn w:val="a1"/>
    <w:rsid w:val="00185C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olor w:val="000000"/>
      <w:sz w:val="24"/>
    </w:rPr>
  </w:style>
  <w:style w:type="paragraph" w:customStyle="1" w:styleId="xl168">
    <w:name w:val="xl168"/>
    <w:basedOn w:val="a1"/>
    <w:rsid w:val="00185CB3"/>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sz w:val="24"/>
    </w:rPr>
  </w:style>
  <w:style w:type="paragraph" w:customStyle="1" w:styleId="xl169">
    <w:name w:val="xl169"/>
    <w:basedOn w:val="a1"/>
    <w:rsid w:val="00185C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rPr>
  </w:style>
  <w:style w:type="paragraph" w:customStyle="1" w:styleId="xl170">
    <w:name w:val="xl170"/>
    <w:basedOn w:val="a1"/>
    <w:rsid w:val="00185C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b/>
      <w:bCs/>
      <w:sz w:val="24"/>
    </w:rPr>
  </w:style>
  <w:style w:type="paragraph" w:customStyle="1" w:styleId="xl171">
    <w:name w:val="xl171"/>
    <w:basedOn w:val="a1"/>
    <w:rsid w:val="00185CB3"/>
    <w:pPr>
      <w:spacing w:before="100" w:beforeAutospacing="1" w:after="100" w:afterAutospacing="1"/>
      <w:jc w:val="left"/>
    </w:pPr>
    <w:rPr>
      <w:rFonts w:eastAsia="Times New Roman"/>
      <w:b/>
      <w:bCs/>
      <w:sz w:val="24"/>
    </w:rPr>
  </w:style>
  <w:style w:type="paragraph" w:customStyle="1" w:styleId="xl172">
    <w:name w:val="xl172"/>
    <w:basedOn w:val="a1"/>
    <w:rsid w:val="00185CB3"/>
    <w:pPr>
      <w:pBdr>
        <w:top w:val="single" w:sz="8" w:space="0" w:color="000000"/>
        <w:left w:val="single" w:sz="8" w:space="0" w:color="000000"/>
        <w:bottom w:val="single" w:sz="4" w:space="0" w:color="000000"/>
        <w:right w:val="single" w:sz="8" w:space="0" w:color="000000"/>
      </w:pBdr>
      <w:shd w:val="clear" w:color="CCFFFF" w:fill="92D050"/>
      <w:spacing w:before="100" w:beforeAutospacing="1" w:after="100" w:afterAutospacing="1"/>
      <w:jc w:val="center"/>
      <w:textAlignment w:val="center"/>
    </w:pPr>
    <w:rPr>
      <w:rFonts w:eastAsia="Times New Roman"/>
      <w:sz w:val="24"/>
    </w:rPr>
  </w:style>
  <w:style w:type="paragraph" w:customStyle="1" w:styleId="xl173">
    <w:name w:val="xl173"/>
    <w:basedOn w:val="a1"/>
    <w:rsid w:val="00185CB3"/>
    <w:pPr>
      <w:pBdr>
        <w:left w:val="single" w:sz="8" w:space="0" w:color="000000"/>
        <w:bottom w:val="single" w:sz="4" w:space="0" w:color="000000"/>
        <w:right w:val="single" w:sz="8" w:space="0" w:color="000000"/>
      </w:pBdr>
      <w:shd w:val="clear" w:color="CCFFFF" w:fill="92D050"/>
      <w:spacing w:before="100" w:beforeAutospacing="1" w:after="100" w:afterAutospacing="1"/>
      <w:jc w:val="center"/>
      <w:textAlignment w:val="center"/>
    </w:pPr>
    <w:rPr>
      <w:rFonts w:eastAsia="Times New Roman"/>
      <w:sz w:val="24"/>
    </w:rPr>
  </w:style>
  <w:style w:type="paragraph" w:customStyle="1" w:styleId="xl174">
    <w:name w:val="xl174"/>
    <w:basedOn w:val="a1"/>
    <w:rsid w:val="00185CB3"/>
    <w:pPr>
      <w:pBdr>
        <w:top w:val="single" w:sz="8" w:space="0" w:color="000000"/>
        <w:left w:val="single" w:sz="8" w:space="0" w:color="000000"/>
        <w:bottom w:val="single" w:sz="8" w:space="0" w:color="000000"/>
        <w:right w:val="single" w:sz="4" w:space="0" w:color="000000"/>
      </w:pBdr>
      <w:shd w:val="clear" w:color="000000" w:fill="FFFFFF"/>
      <w:spacing w:before="100" w:beforeAutospacing="1" w:after="100" w:afterAutospacing="1"/>
      <w:jc w:val="center"/>
      <w:textAlignment w:val="center"/>
    </w:pPr>
    <w:rPr>
      <w:rFonts w:eastAsia="Times New Roman"/>
      <w:b/>
      <w:bCs/>
      <w:sz w:val="24"/>
    </w:rPr>
  </w:style>
  <w:style w:type="paragraph" w:customStyle="1" w:styleId="xl175">
    <w:name w:val="xl175"/>
    <w:basedOn w:val="a1"/>
    <w:rsid w:val="00185CB3"/>
    <w:pPr>
      <w:pBdr>
        <w:top w:val="single" w:sz="8" w:space="0" w:color="000000"/>
        <w:left w:val="single" w:sz="4" w:space="0" w:color="000000"/>
        <w:bottom w:val="single" w:sz="8" w:space="0" w:color="000000"/>
        <w:right w:val="single" w:sz="4" w:space="0" w:color="000000"/>
      </w:pBdr>
      <w:shd w:val="clear" w:color="000000" w:fill="FFFFFF"/>
      <w:spacing w:before="100" w:beforeAutospacing="1" w:after="100" w:afterAutospacing="1"/>
      <w:jc w:val="center"/>
      <w:textAlignment w:val="center"/>
    </w:pPr>
    <w:rPr>
      <w:rFonts w:eastAsia="Times New Roman"/>
      <w:b/>
      <w:bCs/>
      <w:sz w:val="24"/>
    </w:rPr>
  </w:style>
  <w:style w:type="paragraph" w:customStyle="1" w:styleId="xl176">
    <w:name w:val="xl176"/>
    <w:basedOn w:val="a1"/>
    <w:rsid w:val="00185CB3"/>
    <w:pPr>
      <w:pBdr>
        <w:top w:val="single" w:sz="8" w:space="0" w:color="000000"/>
        <w:left w:val="single" w:sz="8" w:space="0" w:color="000000"/>
        <w:right w:val="single" w:sz="8" w:space="0" w:color="000000"/>
      </w:pBdr>
      <w:shd w:val="clear" w:color="CCFFFF" w:fill="92D050"/>
      <w:spacing w:before="100" w:beforeAutospacing="1" w:after="100" w:afterAutospacing="1"/>
      <w:jc w:val="center"/>
      <w:textAlignment w:val="center"/>
    </w:pPr>
    <w:rPr>
      <w:rFonts w:eastAsia="Times New Roman"/>
      <w:sz w:val="24"/>
    </w:rPr>
  </w:style>
  <w:style w:type="paragraph" w:customStyle="1" w:styleId="xl177">
    <w:name w:val="xl177"/>
    <w:basedOn w:val="a1"/>
    <w:rsid w:val="00185CB3"/>
    <w:pPr>
      <w:pBdr>
        <w:left w:val="single" w:sz="8" w:space="0" w:color="000000"/>
        <w:bottom w:val="single" w:sz="4" w:space="0" w:color="000000"/>
        <w:right w:val="single" w:sz="8" w:space="0" w:color="000000"/>
      </w:pBdr>
      <w:shd w:val="clear" w:color="CCFFFF" w:fill="92D050"/>
      <w:spacing w:before="100" w:beforeAutospacing="1" w:after="100" w:afterAutospacing="1"/>
      <w:jc w:val="center"/>
      <w:textAlignment w:val="center"/>
    </w:pPr>
    <w:rPr>
      <w:rFonts w:eastAsia="Times New Roman"/>
      <w:color w:val="000000"/>
      <w:sz w:val="24"/>
    </w:rPr>
  </w:style>
  <w:style w:type="paragraph" w:customStyle="1" w:styleId="xl178">
    <w:name w:val="xl178"/>
    <w:basedOn w:val="a1"/>
    <w:rsid w:val="00185CB3"/>
    <w:pPr>
      <w:pBdr>
        <w:left w:val="single" w:sz="8" w:space="0" w:color="000000"/>
        <w:bottom w:val="single" w:sz="4" w:space="0" w:color="000000"/>
        <w:right w:val="single" w:sz="8" w:space="0" w:color="000000"/>
      </w:pBdr>
      <w:shd w:val="clear" w:color="000000" w:fill="92D050"/>
      <w:spacing w:before="100" w:beforeAutospacing="1" w:after="100" w:afterAutospacing="1"/>
      <w:jc w:val="center"/>
      <w:textAlignment w:val="center"/>
    </w:pPr>
    <w:rPr>
      <w:rFonts w:eastAsia="Times New Roman"/>
      <w:sz w:val="24"/>
    </w:rPr>
  </w:style>
  <w:style w:type="paragraph" w:customStyle="1" w:styleId="xl179">
    <w:name w:val="xl179"/>
    <w:basedOn w:val="a1"/>
    <w:rsid w:val="00185CB3"/>
    <w:pPr>
      <w:pBdr>
        <w:left w:val="single" w:sz="8" w:space="0" w:color="000000"/>
        <w:right w:val="single" w:sz="8" w:space="0" w:color="000000"/>
      </w:pBdr>
      <w:shd w:val="clear" w:color="CCFFFF" w:fill="92D050"/>
      <w:spacing w:before="100" w:beforeAutospacing="1" w:after="100" w:afterAutospacing="1"/>
      <w:jc w:val="center"/>
      <w:textAlignment w:val="center"/>
    </w:pPr>
    <w:rPr>
      <w:rFonts w:eastAsia="Times New Roman"/>
      <w:sz w:val="24"/>
    </w:rPr>
  </w:style>
  <w:style w:type="paragraph" w:customStyle="1" w:styleId="xl180">
    <w:name w:val="xl180"/>
    <w:basedOn w:val="a1"/>
    <w:rsid w:val="00185CB3"/>
    <w:pPr>
      <w:pBdr>
        <w:top w:val="single" w:sz="4" w:space="0" w:color="auto"/>
        <w:left w:val="single" w:sz="4" w:space="0" w:color="auto"/>
        <w:bottom w:val="single" w:sz="4" w:space="0" w:color="auto"/>
      </w:pBdr>
      <w:spacing w:before="100" w:beforeAutospacing="1" w:after="100" w:afterAutospacing="1"/>
      <w:jc w:val="center"/>
    </w:pPr>
    <w:rPr>
      <w:rFonts w:eastAsia="Times New Roman"/>
      <w:b/>
      <w:bCs/>
      <w:sz w:val="24"/>
    </w:rPr>
  </w:style>
  <w:style w:type="paragraph" w:customStyle="1" w:styleId="xl181">
    <w:name w:val="xl181"/>
    <w:basedOn w:val="a1"/>
    <w:rsid w:val="00185CB3"/>
    <w:pPr>
      <w:pBdr>
        <w:top w:val="single" w:sz="4" w:space="0" w:color="auto"/>
        <w:bottom w:val="single" w:sz="4" w:space="0" w:color="auto"/>
      </w:pBdr>
      <w:spacing w:before="100" w:beforeAutospacing="1" w:after="100" w:afterAutospacing="1"/>
      <w:jc w:val="center"/>
    </w:pPr>
    <w:rPr>
      <w:rFonts w:eastAsia="Times New Roman"/>
      <w:b/>
      <w:bCs/>
      <w:sz w:val="24"/>
    </w:rPr>
  </w:style>
  <w:style w:type="paragraph" w:customStyle="1" w:styleId="xl182">
    <w:name w:val="xl182"/>
    <w:basedOn w:val="a1"/>
    <w:rsid w:val="00185CB3"/>
    <w:pPr>
      <w:pBdr>
        <w:top w:val="single" w:sz="4" w:space="0" w:color="auto"/>
        <w:bottom w:val="single" w:sz="4" w:space="0" w:color="auto"/>
        <w:right w:val="single" w:sz="4" w:space="0" w:color="auto"/>
      </w:pBdr>
      <w:spacing w:before="100" w:beforeAutospacing="1" w:after="100" w:afterAutospacing="1"/>
      <w:jc w:val="center"/>
    </w:pPr>
    <w:rPr>
      <w:rFonts w:eastAsia="Times New Roman"/>
      <w:b/>
      <w:bCs/>
      <w:sz w:val="24"/>
    </w:rPr>
  </w:style>
  <w:style w:type="paragraph" w:customStyle="1" w:styleId="xl183">
    <w:name w:val="xl183"/>
    <w:basedOn w:val="a1"/>
    <w:rsid w:val="00185CB3"/>
    <w:pPr>
      <w:pBdr>
        <w:top w:val="single" w:sz="8" w:space="0" w:color="000000"/>
        <w:left w:val="single" w:sz="4" w:space="0" w:color="000000"/>
        <w:bottom w:val="single" w:sz="8" w:space="0" w:color="000000"/>
        <w:right w:val="single" w:sz="4" w:space="0" w:color="000000"/>
      </w:pBdr>
      <w:shd w:val="clear" w:color="000000" w:fill="FFFFFF"/>
      <w:spacing w:before="100" w:beforeAutospacing="1" w:after="100" w:afterAutospacing="1"/>
      <w:jc w:val="center"/>
    </w:pPr>
    <w:rPr>
      <w:rFonts w:eastAsia="Times New Roman"/>
      <w:b/>
      <w:bCs/>
      <w:sz w:val="24"/>
    </w:rPr>
  </w:style>
  <w:style w:type="paragraph" w:customStyle="1" w:styleId="xl184">
    <w:name w:val="xl184"/>
    <w:basedOn w:val="a1"/>
    <w:rsid w:val="00185C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b/>
      <w:bCs/>
      <w:sz w:val="24"/>
    </w:rPr>
  </w:style>
  <w:style w:type="paragraph" w:styleId="aff3">
    <w:name w:val="footnote text"/>
    <w:basedOn w:val="a1"/>
    <w:link w:val="aff4"/>
    <w:rsid w:val="00A91C28"/>
    <w:pPr>
      <w:jc w:val="left"/>
    </w:pPr>
    <w:rPr>
      <w:rFonts w:eastAsia="Times New Roman"/>
      <w:sz w:val="20"/>
      <w:szCs w:val="20"/>
      <w:lang w:val="x-none" w:eastAsia="x-none"/>
    </w:rPr>
  </w:style>
  <w:style w:type="character" w:customStyle="1" w:styleId="aff4">
    <w:name w:val="Текст сноски Знак"/>
    <w:link w:val="aff3"/>
    <w:rsid w:val="00A91C28"/>
    <w:rPr>
      <w:rFonts w:ascii="Times New Roman" w:eastAsia="Times New Roman" w:hAnsi="Times New Roman"/>
      <w:lang w:val="x-none" w:eastAsia="x-none"/>
    </w:rPr>
  </w:style>
  <w:style w:type="character" w:styleId="aff5">
    <w:name w:val="annotation reference"/>
    <w:rsid w:val="00A91C28"/>
    <w:rPr>
      <w:sz w:val="16"/>
      <w:szCs w:val="16"/>
    </w:rPr>
  </w:style>
  <w:style w:type="paragraph" w:styleId="aff6">
    <w:name w:val="annotation text"/>
    <w:basedOn w:val="a1"/>
    <w:link w:val="aff7"/>
    <w:rsid w:val="00A91C28"/>
    <w:rPr>
      <w:sz w:val="20"/>
      <w:szCs w:val="20"/>
      <w:lang w:val="x-none" w:eastAsia="x-none"/>
    </w:rPr>
  </w:style>
  <w:style w:type="character" w:customStyle="1" w:styleId="aff7">
    <w:name w:val="Текст примечания Знак"/>
    <w:link w:val="aff6"/>
    <w:rsid w:val="00A91C28"/>
    <w:rPr>
      <w:rFonts w:ascii="Times New Roman" w:hAnsi="Times New Roman"/>
      <w:lang w:val="x-none" w:eastAsia="x-none"/>
    </w:rPr>
  </w:style>
  <w:style w:type="paragraph" w:styleId="aff8">
    <w:name w:val="annotation subject"/>
    <w:basedOn w:val="aff6"/>
    <w:next w:val="aff6"/>
    <w:link w:val="aff9"/>
    <w:rsid w:val="00A91C28"/>
    <w:rPr>
      <w:b/>
      <w:bCs/>
    </w:rPr>
  </w:style>
  <w:style w:type="character" w:customStyle="1" w:styleId="aff9">
    <w:name w:val="Тема примечания Знак"/>
    <w:link w:val="aff8"/>
    <w:rsid w:val="00A91C28"/>
    <w:rPr>
      <w:rFonts w:ascii="Times New Roman" w:hAnsi="Times New Roman"/>
      <w:b/>
      <w:bCs/>
      <w:lang w:val="x-none" w:eastAsia="x-none"/>
    </w:rPr>
  </w:style>
  <w:style w:type="paragraph" w:customStyle="1" w:styleId="font6">
    <w:name w:val="font6"/>
    <w:basedOn w:val="a1"/>
    <w:rsid w:val="00A91C28"/>
    <w:pPr>
      <w:spacing w:before="100" w:beforeAutospacing="1" w:after="100" w:afterAutospacing="1"/>
      <w:jc w:val="left"/>
    </w:pPr>
    <w:rPr>
      <w:rFonts w:eastAsia="Times New Roman"/>
      <w:sz w:val="24"/>
    </w:rPr>
  </w:style>
  <w:style w:type="paragraph" w:customStyle="1" w:styleId="Textbody">
    <w:name w:val="Text body"/>
    <w:basedOn w:val="Standard"/>
    <w:rsid w:val="007F0457"/>
    <w:pPr>
      <w:autoSpaceDN w:val="0"/>
      <w:spacing w:after="140"/>
    </w:pPr>
    <w:rPr>
      <w:rFonts w:ascii="Liberation Serif" w:eastAsia="Noto Serif CJK SC" w:hAnsi="Liberation Serif" w:cs="Lohit Devanagari"/>
      <w:kern w:val="3"/>
      <w:sz w:val="24"/>
      <w:szCs w:val="24"/>
      <w:lang w:eastAsia="zh-CN" w:bidi="hi-IN"/>
    </w:rPr>
  </w:style>
  <w:style w:type="paragraph" w:customStyle="1" w:styleId="TableContents">
    <w:name w:val="Table Contents"/>
    <w:basedOn w:val="Standard"/>
    <w:rsid w:val="0028792D"/>
    <w:pPr>
      <w:suppressLineNumbers/>
      <w:autoSpaceDN w:val="0"/>
      <w:spacing w:after="0" w:line="240" w:lineRule="auto"/>
    </w:pPr>
    <w:rPr>
      <w:rFonts w:ascii="Liberation Serif" w:eastAsia="Noto Serif CJK SC" w:hAnsi="Liberation Serif" w:cs="Lohit Devanagari"/>
      <w:kern w:val="3"/>
      <w:sz w:val="24"/>
      <w:szCs w:val="24"/>
      <w:lang w:eastAsia="zh-CN" w:bidi="hi-IN"/>
    </w:rPr>
  </w:style>
  <w:style w:type="character" w:customStyle="1" w:styleId="30">
    <w:name w:val="Заголовок 3 Знак"/>
    <w:link w:val="3"/>
    <w:rsid w:val="00112F1A"/>
    <w:rPr>
      <w:rFonts w:ascii="Cambria" w:eastAsia="Times New Roman" w:hAnsi="Cambria" w:cs="Times New Roman"/>
      <w:b/>
      <w:bCs/>
      <w:sz w:val="26"/>
      <w:szCs w:val="26"/>
    </w:rPr>
  </w:style>
  <w:style w:type="paragraph" w:styleId="36">
    <w:name w:val="Body Text 3"/>
    <w:basedOn w:val="a1"/>
    <w:link w:val="37"/>
    <w:rsid w:val="00F84DEA"/>
    <w:pPr>
      <w:spacing w:after="120"/>
      <w:jc w:val="left"/>
    </w:pPr>
    <w:rPr>
      <w:rFonts w:eastAsia="Times New Roman"/>
      <w:sz w:val="16"/>
      <w:szCs w:val="16"/>
    </w:rPr>
  </w:style>
  <w:style w:type="character" w:customStyle="1" w:styleId="37">
    <w:name w:val="Основной текст 3 Знак"/>
    <w:link w:val="36"/>
    <w:rsid w:val="00F84DEA"/>
    <w:rPr>
      <w:rFonts w:ascii="Times New Roman" w:eastAsia="Times New Roman" w:hAnsi="Times New Roman"/>
      <w:sz w:val="16"/>
      <w:szCs w:val="16"/>
    </w:rPr>
  </w:style>
  <w:style w:type="character" w:customStyle="1" w:styleId="25">
    <w:name w:val="Основной текст 2 Знак"/>
    <w:link w:val="24"/>
    <w:rsid w:val="00F84DEA"/>
    <w:rPr>
      <w:rFonts w:ascii="Times New Roman" w:eastAsia="Times New Roman" w:hAnsi="Times New Roman"/>
      <w:sz w:val="24"/>
      <w:szCs w:val="24"/>
      <w:lang w:val="x-none" w:eastAsia="x-none"/>
    </w:rPr>
  </w:style>
  <w:style w:type="paragraph" w:customStyle="1" w:styleId="font7">
    <w:name w:val="font7"/>
    <w:basedOn w:val="a1"/>
    <w:rsid w:val="00FE2EB8"/>
    <w:pPr>
      <w:spacing w:before="100" w:beforeAutospacing="1" w:after="100" w:afterAutospacing="1"/>
      <w:jc w:val="left"/>
    </w:pPr>
    <w:rPr>
      <w:rFonts w:ascii="Arial" w:eastAsia="Times New Roman" w:hAnsi="Arial" w:cs="Arial"/>
      <w:b/>
      <w:bCs/>
      <w:i/>
      <w:iCs/>
      <w:sz w:val="12"/>
      <w:szCs w:val="12"/>
    </w:rPr>
  </w:style>
  <w:style w:type="character" w:styleId="affa">
    <w:name w:val="Unresolved Mention"/>
    <w:uiPriority w:val="99"/>
    <w:semiHidden/>
    <w:unhideWhenUsed/>
    <w:rsid w:val="005A4A99"/>
    <w:rPr>
      <w:color w:val="605E5C"/>
      <w:shd w:val="clear" w:color="auto" w:fill="E1DFDD"/>
    </w:rPr>
  </w:style>
  <w:style w:type="character" w:customStyle="1" w:styleId="FontStyle18">
    <w:name w:val="Font Style18"/>
    <w:uiPriority w:val="99"/>
    <w:rsid w:val="00670FEF"/>
    <w:rPr>
      <w:rFonts w:ascii="Times New Roman" w:hAnsi="Times New Roman" w:cs="Times New Roman"/>
      <w:b/>
      <w:bCs/>
      <w:sz w:val="30"/>
      <w:szCs w:val="30"/>
    </w:rPr>
  </w:style>
  <w:style w:type="paragraph" w:customStyle="1" w:styleId="msolistparagraph0">
    <w:name w:val="msolistparagraph"/>
    <w:basedOn w:val="a1"/>
    <w:rsid w:val="009E5CF4"/>
    <w:pPr>
      <w:spacing w:after="160" w:line="256" w:lineRule="auto"/>
      <w:ind w:left="720"/>
      <w:contextualSpacing/>
      <w:jc w:val="left"/>
    </w:pPr>
    <w:rPr>
      <w:rFonts w:ascii="Calibri" w:hAnsi="Calibri"/>
      <w:szCs w:val="22"/>
      <w:lang w:eastAsia="en-US"/>
    </w:rPr>
  </w:style>
  <w:style w:type="character" w:customStyle="1" w:styleId="afe">
    <w:name w:val="Абзац списка Знак"/>
    <w:link w:val="afd"/>
    <w:uiPriority w:val="34"/>
    <w:locked/>
    <w:rsid w:val="00494233"/>
    <w:rPr>
      <w:sz w:val="22"/>
      <w:szCs w:val="22"/>
      <w:lang w:eastAsia="en-US"/>
    </w:rPr>
  </w:style>
  <w:style w:type="paragraph" w:customStyle="1" w:styleId="msonospacing0">
    <w:name w:val="msonospacing"/>
    <w:rsid w:val="00494233"/>
    <w:rPr>
      <w:sz w:val="22"/>
      <w:szCs w:val="22"/>
      <w:lang w:eastAsia="en-US" w:bidi="ar-SA"/>
    </w:rPr>
  </w:style>
  <w:style w:type="paragraph" w:customStyle="1" w:styleId="38">
    <w:name w:val="Ñïèñîê 3"/>
    <w:basedOn w:val="a1"/>
    <w:rsid w:val="00BA36CD"/>
    <w:pPr>
      <w:ind w:left="849" w:hanging="283"/>
      <w:jc w:val="left"/>
    </w:pPr>
    <w:rPr>
      <w:rFonts w:eastAsia="Times New Roman"/>
      <w:sz w:val="28"/>
      <w:szCs w:val="20"/>
    </w:rPr>
  </w:style>
  <w:style w:type="paragraph" w:customStyle="1" w:styleId="affb">
    <w:name w:val="Îáû÷íûé"/>
    <w:rsid w:val="00BA36CD"/>
    <w:rPr>
      <w:rFonts w:ascii="Times New Roman" w:eastAsia="Times New Roman" w:hAnsi="Times New Roman"/>
      <w:sz w:val="28"/>
      <w:lang w:eastAsia="ru-RU" w:bidi="ar-SA"/>
    </w:rPr>
  </w:style>
  <w:style w:type="paragraph" w:customStyle="1" w:styleId="Pa521">
    <w:name w:val="Pa52+1"/>
    <w:basedOn w:val="a1"/>
    <w:next w:val="a1"/>
    <w:rsid w:val="0065646A"/>
    <w:pPr>
      <w:autoSpaceDE w:val="0"/>
      <w:autoSpaceDN w:val="0"/>
      <w:adjustRightInd w:val="0"/>
      <w:spacing w:line="241" w:lineRule="atLeast"/>
      <w:jc w:val="left"/>
    </w:pPr>
    <w:rPr>
      <w:rFonts w:ascii="GaramondC" w:eastAsia="Times New Roman" w:hAnsi="GaramondC"/>
      <w:sz w:val="24"/>
    </w:rPr>
  </w:style>
  <w:style w:type="paragraph" w:customStyle="1" w:styleId="Pa132">
    <w:name w:val="Pa13+2"/>
    <w:basedOn w:val="a1"/>
    <w:next w:val="a1"/>
    <w:rsid w:val="0065646A"/>
    <w:pPr>
      <w:autoSpaceDE w:val="0"/>
      <w:autoSpaceDN w:val="0"/>
      <w:adjustRightInd w:val="0"/>
      <w:spacing w:line="241" w:lineRule="atLeast"/>
      <w:jc w:val="left"/>
    </w:pPr>
    <w:rPr>
      <w:rFonts w:ascii="GaramondC" w:eastAsia="Times New Roman" w:hAnsi="GaramondC"/>
      <w:sz w:val="24"/>
    </w:rPr>
  </w:style>
  <w:style w:type="paragraph" w:customStyle="1" w:styleId="Pa462">
    <w:name w:val="Pa46+2"/>
    <w:basedOn w:val="a1"/>
    <w:next w:val="a1"/>
    <w:rsid w:val="0065646A"/>
    <w:pPr>
      <w:autoSpaceDE w:val="0"/>
      <w:autoSpaceDN w:val="0"/>
      <w:adjustRightInd w:val="0"/>
      <w:spacing w:line="181" w:lineRule="atLeast"/>
      <w:jc w:val="left"/>
    </w:pPr>
    <w:rPr>
      <w:rFonts w:ascii="GaramondC" w:eastAsia="Times New Roman" w:hAnsi="GaramondC"/>
      <w:sz w:val="24"/>
    </w:rPr>
  </w:style>
  <w:style w:type="character" w:customStyle="1" w:styleId="affc">
    <w:name w:val="Основной текст_"/>
    <w:link w:val="39"/>
    <w:rsid w:val="0065646A"/>
    <w:rPr>
      <w:sz w:val="23"/>
      <w:szCs w:val="23"/>
      <w:shd w:val="clear" w:color="auto" w:fill="FFFFFF"/>
    </w:rPr>
  </w:style>
  <w:style w:type="paragraph" w:customStyle="1" w:styleId="39">
    <w:name w:val="Основной текст3"/>
    <w:basedOn w:val="a1"/>
    <w:link w:val="affc"/>
    <w:rsid w:val="0065646A"/>
    <w:pPr>
      <w:shd w:val="clear" w:color="auto" w:fill="FFFFFF"/>
      <w:spacing w:after="60" w:line="0" w:lineRule="atLeast"/>
      <w:ind w:hanging="340"/>
      <w:jc w:val="left"/>
    </w:pPr>
    <w:rPr>
      <w:rFonts w:ascii="Calibri" w:hAnsi="Calibri"/>
      <w:sz w:val="23"/>
      <w:szCs w:val="23"/>
    </w:rPr>
  </w:style>
  <w:style w:type="table" w:customStyle="1" w:styleId="TableGrid">
    <w:name w:val="TableGrid"/>
    <w:rsid w:val="00C10058"/>
    <w:rPr>
      <w:rFonts w:eastAsia="Times New Roman"/>
      <w:sz w:val="22"/>
      <w:szCs w:val="22"/>
      <w:lang w:eastAsia="ru-RU" w:bidi="ar-SA"/>
    </w:rPr>
    <w:tblPr>
      <w:tblCellMar>
        <w:top w:w="0" w:type="dxa"/>
        <w:left w:w="0" w:type="dxa"/>
        <w:bottom w:w="0" w:type="dxa"/>
        <w:right w:w="0" w:type="dxa"/>
      </w:tblCellMar>
    </w:tblPr>
  </w:style>
  <w:style w:type="paragraph" w:customStyle="1" w:styleId="TableParagraph">
    <w:name w:val="Table Paragraph"/>
    <w:basedOn w:val="a1"/>
    <w:uiPriority w:val="1"/>
    <w:qFormat/>
    <w:rsid w:val="00F43CC5"/>
    <w:pPr>
      <w:widowControl w:val="0"/>
      <w:autoSpaceDE w:val="0"/>
      <w:autoSpaceDN w:val="0"/>
      <w:jc w:val="left"/>
    </w:pPr>
    <w:rPr>
      <w:rFonts w:eastAsia="Times New Roman"/>
      <w:szCs w:val="22"/>
      <w:lang w:val="en-US" w:eastAsia="en-US"/>
    </w:rPr>
  </w:style>
  <w:style w:type="paragraph" w:customStyle="1" w:styleId="228bf8a64b8551e1msonormal">
    <w:name w:val="228bf8a64b8551e1msonormal"/>
    <w:basedOn w:val="a1"/>
    <w:rsid w:val="008355C3"/>
    <w:pPr>
      <w:spacing w:before="100" w:beforeAutospacing="1" w:after="100" w:afterAutospacing="1"/>
      <w:jc w:val="left"/>
    </w:pPr>
    <w:rPr>
      <w:rFonts w:eastAsia="Times New Roman"/>
      <w:sz w:val="24"/>
    </w:rPr>
  </w:style>
  <w:style w:type="paragraph" w:styleId="a0">
    <w:name w:val="List Bullet"/>
    <w:basedOn w:val="a1"/>
    <w:autoRedefine/>
    <w:rsid w:val="00221D51"/>
    <w:pPr>
      <w:numPr>
        <w:ilvl w:val="2"/>
        <w:numId w:val="11"/>
      </w:numPr>
      <w:autoSpaceDE w:val="0"/>
      <w:autoSpaceDN w:val="0"/>
      <w:adjustRightInd w:val="0"/>
      <w:ind w:left="0" w:firstLine="0"/>
    </w:pPr>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3169430">
      <w:bodyDiv w:val="1"/>
      <w:marLeft w:val="0"/>
      <w:marRight w:val="0"/>
      <w:marTop w:val="0"/>
      <w:marBottom w:val="0"/>
      <w:divBdr>
        <w:top w:val="none" w:sz="0" w:space="0" w:color="auto"/>
        <w:left w:val="none" w:sz="0" w:space="0" w:color="auto"/>
        <w:bottom w:val="none" w:sz="0" w:space="0" w:color="auto"/>
        <w:right w:val="none" w:sz="0" w:space="0" w:color="auto"/>
      </w:divBdr>
    </w:div>
    <w:div w:id="7340764">
      <w:bodyDiv w:val="1"/>
      <w:marLeft w:val="0"/>
      <w:marRight w:val="0"/>
      <w:marTop w:val="0"/>
      <w:marBottom w:val="0"/>
      <w:divBdr>
        <w:top w:val="none" w:sz="0" w:space="0" w:color="auto"/>
        <w:left w:val="none" w:sz="0" w:space="0" w:color="auto"/>
        <w:bottom w:val="none" w:sz="0" w:space="0" w:color="auto"/>
        <w:right w:val="none" w:sz="0" w:space="0" w:color="auto"/>
      </w:divBdr>
    </w:div>
    <w:div w:id="32075208">
      <w:bodyDiv w:val="1"/>
      <w:marLeft w:val="0"/>
      <w:marRight w:val="0"/>
      <w:marTop w:val="0"/>
      <w:marBottom w:val="0"/>
      <w:divBdr>
        <w:top w:val="none" w:sz="0" w:space="0" w:color="auto"/>
        <w:left w:val="none" w:sz="0" w:space="0" w:color="auto"/>
        <w:bottom w:val="none" w:sz="0" w:space="0" w:color="auto"/>
        <w:right w:val="none" w:sz="0" w:space="0" w:color="auto"/>
      </w:divBdr>
    </w:div>
    <w:div w:id="32315011">
      <w:bodyDiv w:val="1"/>
      <w:marLeft w:val="0"/>
      <w:marRight w:val="0"/>
      <w:marTop w:val="0"/>
      <w:marBottom w:val="0"/>
      <w:divBdr>
        <w:top w:val="none" w:sz="0" w:space="0" w:color="auto"/>
        <w:left w:val="none" w:sz="0" w:space="0" w:color="auto"/>
        <w:bottom w:val="none" w:sz="0" w:space="0" w:color="auto"/>
        <w:right w:val="none" w:sz="0" w:space="0" w:color="auto"/>
      </w:divBdr>
    </w:div>
    <w:div w:id="40370451">
      <w:bodyDiv w:val="1"/>
      <w:marLeft w:val="0"/>
      <w:marRight w:val="0"/>
      <w:marTop w:val="0"/>
      <w:marBottom w:val="0"/>
      <w:divBdr>
        <w:top w:val="none" w:sz="0" w:space="0" w:color="auto"/>
        <w:left w:val="none" w:sz="0" w:space="0" w:color="auto"/>
        <w:bottom w:val="none" w:sz="0" w:space="0" w:color="auto"/>
        <w:right w:val="none" w:sz="0" w:space="0" w:color="auto"/>
      </w:divBdr>
    </w:div>
    <w:div w:id="75254632">
      <w:bodyDiv w:val="1"/>
      <w:marLeft w:val="0"/>
      <w:marRight w:val="0"/>
      <w:marTop w:val="0"/>
      <w:marBottom w:val="0"/>
      <w:divBdr>
        <w:top w:val="none" w:sz="0" w:space="0" w:color="auto"/>
        <w:left w:val="none" w:sz="0" w:space="0" w:color="auto"/>
        <w:bottom w:val="none" w:sz="0" w:space="0" w:color="auto"/>
        <w:right w:val="none" w:sz="0" w:space="0" w:color="auto"/>
      </w:divBdr>
    </w:div>
    <w:div w:id="88671200">
      <w:bodyDiv w:val="1"/>
      <w:marLeft w:val="0"/>
      <w:marRight w:val="0"/>
      <w:marTop w:val="0"/>
      <w:marBottom w:val="0"/>
      <w:divBdr>
        <w:top w:val="none" w:sz="0" w:space="0" w:color="auto"/>
        <w:left w:val="none" w:sz="0" w:space="0" w:color="auto"/>
        <w:bottom w:val="none" w:sz="0" w:space="0" w:color="auto"/>
        <w:right w:val="none" w:sz="0" w:space="0" w:color="auto"/>
      </w:divBdr>
    </w:div>
    <w:div w:id="95636880">
      <w:bodyDiv w:val="1"/>
      <w:marLeft w:val="0"/>
      <w:marRight w:val="0"/>
      <w:marTop w:val="0"/>
      <w:marBottom w:val="0"/>
      <w:divBdr>
        <w:top w:val="none" w:sz="0" w:space="0" w:color="auto"/>
        <w:left w:val="none" w:sz="0" w:space="0" w:color="auto"/>
        <w:bottom w:val="none" w:sz="0" w:space="0" w:color="auto"/>
        <w:right w:val="none" w:sz="0" w:space="0" w:color="auto"/>
      </w:divBdr>
    </w:div>
    <w:div w:id="123275254">
      <w:bodyDiv w:val="1"/>
      <w:marLeft w:val="0"/>
      <w:marRight w:val="0"/>
      <w:marTop w:val="0"/>
      <w:marBottom w:val="0"/>
      <w:divBdr>
        <w:top w:val="none" w:sz="0" w:space="0" w:color="auto"/>
        <w:left w:val="none" w:sz="0" w:space="0" w:color="auto"/>
        <w:bottom w:val="none" w:sz="0" w:space="0" w:color="auto"/>
        <w:right w:val="none" w:sz="0" w:space="0" w:color="auto"/>
      </w:divBdr>
    </w:div>
    <w:div w:id="131218638">
      <w:bodyDiv w:val="1"/>
      <w:marLeft w:val="0"/>
      <w:marRight w:val="0"/>
      <w:marTop w:val="0"/>
      <w:marBottom w:val="0"/>
      <w:divBdr>
        <w:top w:val="none" w:sz="0" w:space="0" w:color="auto"/>
        <w:left w:val="none" w:sz="0" w:space="0" w:color="auto"/>
        <w:bottom w:val="none" w:sz="0" w:space="0" w:color="auto"/>
        <w:right w:val="none" w:sz="0" w:space="0" w:color="auto"/>
      </w:divBdr>
    </w:div>
    <w:div w:id="173304051">
      <w:bodyDiv w:val="1"/>
      <w:marLeft w:val="0"/>
      <w:marRight w:val="0"/>
      <w:marTop w:val="0"/>
      <w:marBottom w:val="0"/>
      <w:divBdr>
        <w:top w:val="none" w:sz="0" w:space="0" w:color="auto"/>
        <w:left w:val="none" w:sz="0" w:space="0" w:color="auto"/>
        <w:bottom w:val="none" w:sz="0" w:space="0" w:color="auto"/>
        <w:right w:val="none" w:sz="0" w:space="0" w:color="auto"/>
      </w:divBdr>
    </w:div>
    <w:div w:id="176427891">
      <w:bodyDiv w:val="1"/>
      <w:marLeft w:val="0"/>
      <w:marRight w:val="0"/>
      <w:marTop w:val="0"/>
      <w:marBottom w:val="0"/>
      <w:divBdr>
        <w:top w:val="none" w:sz="0" w:space="0" w:color="auto"/>
        <w:left w:val="none" w:sz="0" w:space="0" w:color="auto"/>
        <w:bottom w:val="none" w:sz="0" w:space="0" w:color="auto"/>
        <w:right w:val="none" w:sz="0" w:space="0" w:color="auto"/>
      </w:divBdr>
    </w:div>
    <w:div w:id="186525812">
      <w:bodyDiv w:val="1"/>
      <w:marLeft w:val="0"/>
      <w:marRight w:val="0"/>
      <w:marTop w:val="0"/>
      <w:marBottom w:val="0"/>
      <w:divBdr>
        <w:top w:val="none" w:sz="0" w:space="0" w:color="auto"/>
        <w:left w:val="none" w:sz="0" w:space="0" w:color="auto"/>
        <w:bottom w:val="none" w:sz="0" w:space="0" w:color="auto"/>
        <w:right w:val="none" w:sz="0" w:space="0" w:color="auto"/>
      </w:divBdr>
    </w:div>
    <w:div w:id="211506016">
      <w:bodyDiv w:val="1"/>
      <w:marLeft w:val="0"/>
      <w:marRight w:val="0"/>
      <w:marTop w:val="0"/>
      <w:marBottom w:val="0"/>
      <w:divBdr>
        <w:top w:val="none" w:sz="0" w:space="0" w:color="auto"/>
        <w:left w:val="none" w:sz="0" w:space="0" w:color="auto"/>
        <w:bottom w:val="none" w:sz="0" w:space="0" w:color="auto"/>
        <w:right w:val="none" w:sz="0" w:space="0" w:color="auto"/>
      </w:divBdr>
    </w:div>
    <w:div w:id="230310132">
      <w:bodyDiv w:val="1"/>
      <w:marLeft w:val="0"/>
      <w:marRight w:val="0"/>
      <w:marTop w:val="0"/>
      <w:marBottom w:val="0"/>
      <w:divBdr>
        <w:top w:val="none" w:sz="0" w:space="0" w:color="auto"/>
        <w:left w:val="none" w:sz="0" w:space="0" w:color="auto"/>
        <w:bottom w:val="none" w:sz="0" w:space="0" w:color="auto"/>
        <w:right w:val="none" w:sz="0" w:space="0" w:color="auto"/>
      </w:divBdr>
    </w:div>
    <w:div w:id="266429629">
      <w:bodyDiv w:val="1"/>
      <w:marLeft w:val="0"/>
      <w:marRight w:val="0"/>
      <w:marTop w:val="0"/>
      <w:marBottom w:val="0"/>
      <w:divBdr>
        <w:top w:val="none" w:sz="0" w:space="0" w:color="auto"/>
        <w:left w:val="none" w:sz="0" w:space="0" w:color="auto"/>
        <w:bottom w:val="none" w:sz="0" w:space="0" w:color="auto"/>
        <w:right w:val="none" w:sz="0" w:space="0" w:color="auto"/>
      </w:divBdr>
    </w:div>
    <w:div w:id="298533749">
      <w:bodyDiv w:val="1"/>
      <w:marLeft w:val="0"/>
      <w:marRight w:val="0"/>
      <w:marTop w:val="0"/>
      <w:marBottom w:val="0"/>
      <w:divBdr>
        <w:top w:val="none" w:sz="0" w:space="0" w:color="auto"/>
        <w:left w:val="none" w:sz="0" w:space="0" w:color="auto"/>
        <w:bottom w:val="none" w:sz="0" w:space="0" w:color="auto"/>
        <w:right w:val="none" w:sz="0" w:space="0" w:color="auto"/>
      </w:divBdr>
    </w:div>
    <w:div w:id="312149642">
      <w:bodyDiv w:val="1"/>
      <w:marLeft w:val="0"/>
      <w:marRight w:val="0"/>
      <w:marTop w:val="0"/>
      <w:marBottom w:val="0"/>
      <w:divBdr>
        <w:top w:val="none" w:sz="0" w:space="0" w:color="auto"/>
        <w:left w:val="none" w:sz="0" w:space="0" w:color="auto"/>
        <w:bottom w:val="none" w:sz="0" w:space="0" w:color="auto"/>
        <w:right w:val="none" w:sz="0" w:space="0" w:color="auto"/>
      </w:divBdr>
    </w:div>
    <w:div w:id="323050694">
      <w:bodyDiv w:val="1"/>
      <w:marLeft w:val="0"/>
      <w:marRight w:val="0"/>
      <w:marTop w:val="0"/>
      <w:marBottom w:val="0"/>
      <w:divBdr>
        <w:top w:val="none" w:sz="0" w:space="0" w:color="auto"/>
        <w:left w:val="none" w:sz="0" w:space="0" w:color="auto"/>
        <w:bottom w:val="none" w:sz="0" w:space="0" w:color="auto"/>
        <w:right w:val="none" w:sz="0" w:space="0" w:color="auto"/>
      </w:divBdr>
    </w:div>
    <w:div w:id="332226561">
      <w:bodyDiv w:val="1"/>
      <w:marLeft w:val="0"/>
      <w:marRight w:val="0"/>
      <w:marTop w:val="0"/>
      <w:marBottom w:val="0"/>
      <w:divBdr>
        <w:top w:val="none" w:sz="0" w:space="0" w:color="auto"/>
        <w:left w:val="none" w:sz="0" w:space="0" w:color="auto"/>
        <w:bottom w:val="none" w:sz="0" w:space="0" w:color="auto"/>
        <w:right w:val="none" w:sz="0" w:space="0" w:color="auto"/>
      </w:divBdr>
    </w:div>
    <w:div w:id="344134378">
      <w:bodyDiv w:val="1"/>
      <w:marLeft w:val="0"/>
      <w:marRight w:val="0"/>
      <w:marTop w:val="0"/>
      <w:marBottom w:val="0"/>
      <w:divBdr>
        <w:top w:val="none" w:sz="0" w:space="0" w:color="auto"/>
        <w:left w:val="none" w:sz="0" w:space="0" w:color="auto"/>
        <w:bottom w:val="none" w:sz="0" w:space="0" w:color="auto"/>
        <w:right w:val="none" w:sz="0" w:space="0" w:color="auto"/>
      </w:divBdr>
    </w:div>
    <w:div w:id="349569060">
      <w:bodyDiv w:val="1"/>
      <w:marLeft w:val="0"/>
      <w:marRight w:val="0"/>
      <w:marTop w:val="0"/>
      <w:marBottom w:val="0"/>
      <w:divBdr>
        <w:top w:val="none" w:sz="0" w:space="0" w:color="auto"/>
        <w:left w:val="none" w:sz="0" w:space="0" w:color="auto"/>
        <w:bottom w:val="none" w:sz="0" w:space="0" w:color="auto"/>
        <w:right w:val="none" w:sz="0" w:space="0" w:color="auto"/>
      </w:divBdr>
    </w:div>
    <w:div w:id="388920299">
      <w:bodyDiv w:val="1"/>
      <w:marLeft w:val="0"/>
      <w:marRight w:val="0"/>
      <w:marTop w:val="0"/>
      <w:marBottom w:val="0"/>
      <w:divBdr>
        <w:top w:val="none" w:sz="0" w:space="0" w:color="auto"/>
        <w:left w:val="none" w:sz="0" w:space="0" w:color="auto"/>
        <w:bottom w:val="none" w:sz="0" w:space="0" w:color="auto"/>
        <w:right w:val="none" w:sz="0" w:space="0" w:color="auto"/>
      </w:divBdr>
    </w:div>
    <w:div w:id="415321526">
      <w:bodyDiv w:val="1"/>
      <w:marLeft w:val="0"/>
      <w:marRight w:val="0"/>
      <w:marTop w:val="0"/>
      <w:marBottom w:val="0"/>
      <w:divBdr>
        <w:top w:val="none" w:sz="0" w:space="0" w:color="auto"/>
        <w:left w:val="none" w:sz="0" w:space="0" w:color="auto"/>
        <w:bottom w:val="none" w:sz="0" w:space="0" w:color="auto"/>
        <w:right w:val="none" w:sz="0" w:space="0" w:color="auto"/>
      </w:divBdr>
    </w:div>
    <w:div w:id="418599592">
      <w:bodyDiv w:val="1"/>
      <w:marLeft w:val="0"/>
      <w:marRight w:val="0"/>
      <w:marTop w:val="0"/>
      <w:marBottom w:val="0"/>
      <w:divBdr>
        <w:top w:val="none" w:sz="0" w:space="0" w:color="auto"/>
        <w:left w:val="none" w:sz="0" w:space="0" w:color="auto"/>
        <w:bottom w:val="none" w:sz="0" w:space="0" w:color="auto"/>
        <w:right w:val="none" w:sz="0" w:space="0" w:color="auto"/>
      </w:divBdr>
    </w:div>
    <w:div w:id="421533269">
      <w:bodyDiv w:val="1"/>
      <w:marLeft w:val="0"/>
      <w:marRight w:val="0"/>
      <w:marTop w:val="0"/>
      <w:marBottom w:val="0"/>
      <w:divBdr>
        <w:top w:val="none" w:sz="0" w:space="0" w:color="auto"/>
        <w:left w:val="none" w:sz="0" w:space="0" w:color="auto"/>
        <w:bottom w:val="none" w:sz="0" w:space="0" w:color="auto"/>
        <w:right w:val="none" w:sz="0" w:space="0" w:color="auto"/>
      </w:divBdr>
    </w:div>
    <w:div w:id="434832167">
      <w:bodyDiv w:val="1"/>
      <w:marLeft w:val="0"/>
      <w:marRight w:val="0"/>
      <w:marTop w:val="0"/>
      <w:marBottom w:val="0"/>
      <w:divBdr>
        <w:top w:val="none" w:sz="0" w:space="0" w:color="auto"/>
        <w:left w:val="none" w:sz="0" w:space="0" w:color="auto"/>
        <w:bottom w:val="none" w:sz="0" w:space="0" w:color="auto"/>
        <w:right w:val="none" w:sz="0" w:space="0" w:color="auto"/>
      </w:divBdr>
    </w:div>
    <w:div w:id="438063878">
      <w:bodyDiv w:val="1"/>
      <w:marLeft w:val="0"/>
      <w:marRight w:val="0"/>
      <w:marTop w:val="0"/>
      <w:marBottom w:val="0"/>
      <w:divBdr>
        <w:top w:val="none" w:sz="0" w:space="0" w:color="auto"/>
        <w:left w:val="none" w:sz="0" w:space="0" w:color="auto"/>
        <w:bottom w:val="none" w:sz="0" w:space="0" w:color="auto"/>
        <w:right w:val="none" w:sz="0" w:space="0" w:color="auto"/>
      </w:divBdr>
    </w:div>
    <w:div w:id="461268772">
      <w:bodyDiv w:val="1"/>
      <w:marLeft w:val="0"/>
      <w:marRight w:val="0"/>
      <w:marTop w:val="0"/>
      <w:marBottom w:val="0"/>
      <w:divBdr>
        <w:top w:val="none" w:sz="0" w:space="0" w:color="auto"/>
        <w:left w:val="none" w:sz="0" w:space="0" w:color="auto"/>
        <w:bottom w:val="none" w:sz="0" w:space="0" w:color="auto"/>
        <w:right w:val="none" w:sz="0" w:space="0" w:color="auto"/>
      </w:divBdr>
    </w:div>
    <w:div w:id="471756560">
      <w:bodyDiv w:val="1"/>
      <w:marLeft w:val="0"/>
      <w:marRight w:val="0"/>
      <w:marTop w:val="0"/>
      <w:marBottom w:val="0"/>
      <w:divBdr>
        <w:top w:val="none" w:sz="0" w:space="0" w:color="auto"/>
        <w:left w:val="none" w:sz="0" w:space="0" w:color="auto"/>
        <w:bottom w:val="none" w:sz="0" w:space="0" w:color="auto"/>
        <w:right w:val="none" w:sz="0" w:space="0" w:color="auto"/>
      </w:divBdr>
    </w:div>
    <w:div w:id="480776414">
      <w:bodyDiv w:val="1"/>
      <w:marLeft w:val="0"/>
      <w:marRight w:val="0"/>
      <w:marTop w:val="0"/>
      <w:marBottom w:val="0"/>
      <w:divBdr>
        <w:top w:val="none" w:sz="0" w:space="0" w:color="auto"/>
        <w:left w:val="none" w:sz="0" w:space="0" w:color="auto"/>
        <w:bottom w:val="none" w:sz="0" w:space="0" w:color="auto"/>
        <w:right w:val="none" w:sz="0" w:space="0" w:color="auto"/>
      </w:divBdr>
    </w:div>
    <w:div w:id="518470314">
      <w:bodyDiv w:val="1"/>
      <w:marLeft w:val="0"/>
      <w:marRight w:val="0"/>
      <w:marTop w:val="0"/>
      <w:marBottom w:val="0"/>
      <w:divBdr>
        <w:top w:val="none" w:sz="0" w:space="0" w:color="auto"/>
        <w:left w:val="none" w:sz="0" w:space="0" w:color="auto"/>
        <w:bottom w:val="none" w:sz="0" w:space="0" w:color="auto"/>
        <w:right w:val="none" w:sz="0" w:space="0" w:color="auto"/>
      </w:divBdr>
    </w:div>
    <w:div w:id="523134212">
      <w:bodyDiv w:val="1"/>
      <w:marLeft w:val="0"/>
      <w:marRight w:val="0"/>
      <w:marTop w:val="0"/>
      <w:marBottom w:val="0"/>
      <w:divBdr>
        <w:top w:val="none" w:sz="0" w:space="0" w:color="auto"/>
        <w:left w:val="none" w:sz="0" w:space="0" w:color="auto"/>
        <w:bottom w:val="none" w:sz="0" w:space="0" w:color="auto"/>
        <w:right w:val="none" w:sz="0" w:space="0" w:color="auto"/>
      </w:divBdr>
    </w:div>
    <w:div w:id="527261775">
      <w:bodyDiv w:val="1"/>
      <w:marLeft w:val="0"/>
      <w:marRight w:val="0"/>
      <w:marTop w:val="0"/>
      <w:marBottom w:val="0"/>
      <w:divBdr>
        <w:top w:val="none" w:sz="0" w:space="0" w:color="auto"/>
        <w:left w:val="none" w:sz="0" w:space="0" w:color="auto"/>
        <w:bottom w:val="none" w:sz="0" w:space="0" w:color="auto"/>
        <w:right w:val="none" w:sz="0" w:space="0" w:color="auto"/>
      </w:divBdr>
    </w:div>
    <w:div w:id="541332421">
      <w:bodyDiv w:val="1"/>
      <w:marLeft w:val="0"/>
      <w:marRight w:val="0"/>
      <w:marTop w:val="0"/>
      <w:marBottom w:val="0"/>
      <w:divBdr>
        <w:top w:val="none" w:sz="0" w:space="0" w:color="auto"/>
        <w:left w:val="none" w:sz="0" w:space="0" w:color="auto"/>
        <w:bottom w:val="none" w:sz="0" w:space="0" w:color="auto"/>
        <w:right w:val="none" w:sz="0" w:space="0" w:color="auto"/>
      </w:divBdr>
    </w:div>
    <w:div w:id="573051212">
      <w:bodyDiv w:val="1"/>
      <w:marLeft w:val="0"/>
      <w:marRight w:val="0"/>
      <w:marTop w:val="0"/>
      <w:marBottom w:val="0"/>
      <w:divBdr>
        <w:top w:val="none" w:sz="0" w:space="0" w:color="auto"/>
        <w:left w:val="none" w:sz="0" w:space="0" w:color="auto"/>
        <w:bottom w:val="none" w:sz="0" w:space="0" w:color="auto"/>
        <w:right w:val="none" w:sz="0" w:space="0" w:color="auto"/>
      </w:divBdr>
    </w:div>
    <w:div w:id="611129249">
      <w:bodyDiv w:val="1"/>
      <w:marLeft w:val="0"/>
      <w:marRight w:val="0"/>
      <w:marTop w:val="0"/>
      <w:marBottom w:val="0"/>
      <w:divBdr>
        <w:top w:val="none" w:sz="0" w:space="0" w:color="auto"/>
        <w:left w:val="none" w:sz="0" w:space="0" w:color="auto"/>
        <w:bottom w:val="none" w:sz="0" w:space="0" w:color="auto"/>
        <w:right w:val="none" w:sz="0" w:space="0" w:color="auto"/>
      </w:divBdr>
    </w:div>
    <w:div w:id="612517816">
      <w:bodyDiv w:val="1"/>
      <w:marLeft w:val="0"/>
      <w:marRight w:val="0"/>
      <w:marTop w:val="0"/>
      <w:marBottom w:val="0"/>
      <w:divBdr>
        <w:top w:val="none" w:sz="0" w:space="0" w:color="auto"/>
        <w:left w:val="none" w:sz="0" w:space="0" w:color="auto"/>
        <w:bottom w:val="none" w:sz="0" w:space="0" w:color="auto"/>
        <w:right w:val="none" w:sz="0" w:space="0" w:color="auto"/>
      </w:divBdr>
    </w:div>
    <w:div w:id="754548361">
      <w:bodyDiv w:val="1"/>
      <w:marLeft w:val="0"/>
      <w:marRight w:val="0"/>
      <w:marTop w:val="0"/>
      <w:marBottom w:val="0"/>
      <w:divBdr>
        <w:top w:val="none" w:sz="0" w:space="0" w:color="auto"/>
        <w:left w:val="none" w:sz="0" w:space="0" w:color="auto"/>
        <w:bottom w:val="none" w:sz="0" w:space="0" w:color="auto"/>
        <w:right w:val="none" w:sz="0" w:space="0" w:color="auto"/>
      </w:divBdr>
    </w:div>
    <w:div w:id="765081190">
      <w:bodyDiv w:val="1"/>
      <w:marLeft w:val="0"/>
      <w:marRight w:val="0"/>
      <w:marTop w:val="0"/>
      <w:marBottom w:val="0"/>
      <w:divBdr>
        <w:top w:val="none" w:sz="0" w:space="0" w:color="auto"/>
        <w:left w:val="none" w:sz="0" w:space="0" w:color="auto"/>
        <w:bottom w:val="none" w:sz="0" w:space="0" w:color="auto"/>
        <w:right w:val="none" w:sz="0" w:space="0" w:color="auto"/>
      </w:divBdr>
    </w:div>
    <w:div w:id="814032648">
      <w:bodyDiv w:val="1"/>
      <w:marLeft w:val="0"/>
      <w:marRight w:val="0"/>
      <w:marTop w:val="0"/>
      <w:marBottom w:val="0"/>
      <w:divBdr>
        <w:top w:val="none" w:sz="0" w:space="0" w:color="auto"/>
        <w:left w:val="none" w:sz="0" w:space="0" w:color="auto"/>
        <w:bottom w:val="none" w:sz="0" w:space="0" w:color="auto"/>
        <w:right w:val="none" w:sz="0" w:space="0" w:color="auto"/>
      </w:divBdr>
    </w:div>
    <w:div w:id="824201549">
      <w:bodyDiv w:val="1"/>
      <w:marLeft w:val="0"/>
      <w:marRight w:val="0"/>
      <w:marTop w:val="0"/>
      <w:marBottom w:val="0"/>
      <w:divBdr>
        <w:top w:val="none" w:sz="0" w:space="0" w:color="auto"/>
        <w:left w:val="none" w:sz="0" w:space="0" w:color="auto"/>
        <w:bottom w:val="none" w:sz="0" w:space="0" w:color="auto"/>
        <w:right w:val="none" w:sz="0" w:space="0" w:color="auto"/>
      </w:divBdr>
    </w:div>
    <w:div w:id="850029515">
      <w:bodyDiv w:val="1"/>
      <w:marLeft w:val="0"/>
      <w:marRight w:val="0"/>
      <w:marTop w:val="0"/>
      <w:marBottom w:val="0"/>
      <w:divBdr>
        <w:top w:val="none" w:sz="0" w:space="0" w:color="auto"/>
        <w:left w:val="none" w:sz="0" w:space="0" w:color="auto"/>
        <w:bottom w:val="none" w:sz="0" w:space="0" w:color="auto"/>
        <w:right w:val="none" w:sz="0" w:space="0" w:color="auto"/>
      </w:divBdr>
    </w:div>
    <w:div w:id="857887866">
      <w:bodyDiv w:val="1"/>
      <w:marLeft w:val="0"/>
      <w:marRight w:val="0"/>
      <w:marTop w:val="0"/>
      <w:marBottom w:val="0"/>
      <w:divBdr>
        <w:top w:val="none" w:sz="0" w:space="0" w:color="auto"/>
        <w:left w:val="none" w:sz="0" w:space="0" w:color="auto"/>
        <w:bottom w:val="none" w:sz="0" w:space="0" w:color="auto"/>
        <w:right w:val="none" w:sz="0" w:space="0" w:color="auto"/>
      </w:divBdr>
    </w:div>
    <w:div w:id="867181366">
      <w:bodyDiv w:val="1"/>
      <w:marLeft w:val="0"/>
      <w:marRight w:val="0"/>
      <w:marTop w:val="0"/>
      <w:marBottom w:val="0"/>
      <w:divBdr>
        <w:top w:val="none" w:sz="0" w:space="0" w:color="auto"/>
        <w:left w:val="none" w:sz="0" w:space="0" w:color="auto"/>
        <w:bottom w:val="none" w:sz="0" w:space="0" w:color="auto"/>
        <w:right w:val="none" w:sz="0" w:space="0" w:color="auto"/>
      </w:divBdr>
    </w:div>
    <w:div w:id="885526073">
      <w:bodyDiv w:val="1"/>
      <w:marLeft w:val="0"/>
      <w:marRight w:val="0"/>
      <w:marTop w:val="0"/>
      <w:marBottom w:val="0"/>
      <w:divBdr>
        <w:top w:val="none" w:sz="0" w:space="0" w:color="auto"/>
        <w:left w:val="none" w:sz="0" w:space="0" w:color="auto"/>
        <w:bottom w:val="none" w:sz="0" w:space="0" w:color="auto"/>
        <w:right w:val="none" w:sz="0" w:space="0" w:color="auto"/>
      </w:divBdr>
    </w:div>
    <w:div w:id="891773842">
      <w:bodyDiv w:val="1"/>
      <w:marLeft w:val="0"/>
      <w:marRight w:val="0"/>
      <w:marTop w:val="0"/>
      <w:marBottom w:val="0"/>
      <w:divBdr>
        <w:top w:val="none" w:sz="0" w:space="0" w:color="auto"/>
        <w:left w:val="none" w:sz="0" w:space="0" w:color="auto"/>
        <w:bottom w:val="none" w:sz="0" w:space="0" w:color="auto"/>
        <w:right w:val="none" w:sz="0" w:space="0" w:color="auto"/>
      </w:divBdr>
    </w:div>
    <w:div w:id="941031917">
      <w:bodyDiv w:val="1"/>
      <w:marLeft w:val="0"/>
      <w:marRight w:val="0"/>
      <w:marTop w:val="0"/>
      <w:marBottom w:val="0"/>
      <w:divBdr>
        <w:top w:val="none" w:sz="0" w:space="0" w:color="auto"/>
        <w:left w:val="none" w:sz="0" w:space="0" w:color="auto"/>
        <w:bottom w:val="none" w:sz="0" w:space="0" w:color="auto"/>
        <w:right w:val="none" w:sz="0" w:space="0" w:color="auto"/>
      </w:divBdr>
    </w:div>
    <w:div w:id="955016807">
      <w:bodyDiv w:val="1"/>
      <w:marLeft w:val="0"/>
      <w:marRight w:val="0"/>
      <w:marTop w:val="0"/>
      <w:marBottom w:val="0"/>
      <w:divBdr>
        <w:top w:val="none" w:sz="0" w:space="0" w:color="auto"/>
        <w:left w:val="none" w:sz="0" w:space="0" w:color="auto"/>
        <w:bottom w:val="none" w:sz="0" w:space="0" w:color="auto"/>
        <w:right w:val="none" w:sz="0" w:space="0" w:color="auto"/>
      </w:divBdr>
    </w:div>
    <w:div w:id="957219697">
      <w:bodyDiv w:val="1"/>
      <w:marLeft w:val="0"/>
      <w:marRight w:val="0"/>
      <w:marTop w:val="0"/>
      <w:marBottom w:val="0"/>
      <w:divBdr>
        <w:top w:val="none" w:sz="0" w:space="0" w:color="auto"/>
        <w:left w:val="none" w:sz="0" w:space="0" w:color="auto"/>
        <w:bottom w:val="none" w:sz="0" w:space="0" w:color="auto"/>
        <w:right w:val="none" w:sz="0" w:space="0" w:color="auto"/>
      </w:divBdr>
    </w:div>
    <w:div w:id="964703501">
      <w:bodyDiv w:val="1"/>
      <w:marLeft w:val="0"/>
      <w:marRight w:val="0"/>
      <w:marTop w:val="0"/>
      <w:marBottom w:val="0"/>
      <w:divBdr>
        <w:top w:val="none" w:sz="0" w:space="0" w:color="auto"/>
        <w:left w:val="none" w:sz="0" w:space="0" w:color="auto"/>
        <w:bottom w:val="none" w:sz="0" w:space="0" w:color="auto"/>
        <w:right w:val="none" w:sz="0" w:space="0" w:color="auto"/>
      </w:divBdr>
    </w:div>
    <w:div w:id="983892710">
      <w:bodyDiv w:val="1"/>
      <w:marLeft w:val="0"/>
      <w:marRight w:val="0"/>
      <w:marTop w:val="0"/>
      <w:marBottom w:val="0"/>
      <w:divBdr>
        <w:top w:val="none" w:sz="0" w:space="0" w:color="auto"/>
        <w:left w:val="none" w:sz="0" w:space="0" w:color="auto"/>
        <w:bottom w:val="none" w:sz="0" w:space="0" w:color="auto"/>
        <w:right w:val="none" w:sz="0" w:space="0" w:color="auto"/>
      </w:divBdr>
    </w:div>
    <w:div w:id="986787214">
      <w:bodyDiv w:val="1"/>
      <w:marLeft w:val="0"/>
      <w:marRight w:val="0"/>
      <w:marTop w:val="0"/>
      <w:marBottom w:val="0"/>
      <w:divBdr>
        <w:top w:val="none" w:sz="0" w:space="0" w:color="auto"/>
        <w:left w:val="none" w:sz="0" w:space="0" w:color="auto"/>
        <w:bottom w:val="none" w:sz="0" w:space="0" w:color="auto"/>
        <w:right w:val="none" w:sz="0" w:space="0" w:color="auto"/>
      </w:divBdr>
    </w:div>
    <w:div w:id="997540379">
      <w:bodyDiv w:val="1"/>
      <w:marLeft w:val="0"/>
      <w:marRight w:val="0"/>
      <w:marTop w:val="0"/>
      <w:marBottom w:val="0"/>
      <w:divBdr>
        <w:top w:val="none" w:sz="0" w:space="0" w:color="auto"/>
        <w:left w:val="none" w:sz="0" w:space="0" w:color="auto"/>
        <w:bottom w:val="none" w:sz="0" w:space="0" w:color="auto"/>
        <w:right w:val="none" w:sz="0" w:space="0" w:color="auto"/>
      </w:divBdr>
    </w:div>
    <w:div w:id="1054543701">
      <w:bodyDiv w:val="1"/>
      <w:marLeft w:val="0"/>
      <w:marRight w:val="0"/>
      <w:marTop w:val="0"/>
      <w:marBottom w:val="0"/>
      <w:divBdr>
        <w:top w:val="none" w:sz="0" w:space="0" w:color="auto"/>
        <w:left w:val="none" w:sz="0" w:space="0" w:color="auto"/>
        <w:bottom w:val="none" w:sz="0" w:space="0" w:color="auto"/>
        <w:right w:val="none" w:sz="0" w:space="0" w:color="auto"/>
      </w:divBdr>
    </w:div>
    <w:div w:id="1059133346">
      <w:bodyDiv w:val="1"/>
      <w:marLeft w:val="0"/>
      <w:marRight w:val="0"/>
      <w:marTop w:val="0"/>
      <w:marBottom w:val="0"/>
      <w:divBdr>
        <w:top w:val="none" w:sz="0" w:space="0" w:color="auto"/>
        <w:left w:val="none" w:sz="0" w:space="0" w:color="auto"/>
        <w:bottom w:val="none" w:sz="0" w:space="0" w:color="auto"/>
        <w:right w:val="none" w:sz="0" w:space="0" w:color="auto"/>
      </w:divBdr>
    </w:div>
    <w:div w:id="1078214953">
      <w:bodyDiv w:val="1"/>
      <w:marLeft w:val="0"/>
      <w:marRight w:val="0"/>
      <w:marTop w:val="0"/>
      <w:marBottom w:val="0"/>
      <w:divBdr>
        <w:top w:val="none" w:sz="0" w:space="0" w:color="auto"/>
        <w:left w:val="none" w:sz="0" w:space="0" w:color="auto"/>
        <w:bottom w:val="none" w:sz="0" w:space="0" w:color="auto"/>
        <w:right w:val="none" w:sz="0" w:space="0" w:color="auto"/>
      </w:divBdr>
    </w:div>
    <w:div w:id="1093823108">
      <w:bodyDiv w:val="1"/>
      <w:marLeft w:val="0"/>
      <w:marRight w:val="0"/>
      <w:marTop w:val="0"/>
      <w:marBottom w:val="0"/>
      <w:divBdr>
        <w:top w:val="none" w:sz="0" w:space="0" w:color="auto"/>
        <w:left w:val="none" w:sz="0" w:space="0" w:color="auto"/>
        <w:bottom w:val="none" w:sz="0" w:space="0" w:color="auto"/>
        <w:right w:val="none" w:sz="0" w:space="0" w:color="auto"/>
      </w:divBdr>
    </w:div>
    <w:div w:id="1099108182">
      <w:bodyDiv w:val="1"/>
      <w:marLeft w:val="0"/>
      <w:marRight w:val="0"/>
      <w:marTop w:val="0"/>
      <w:marBottom w:val="0"/>
      <w:divBdr>
        <w:top w:val="none" w:sz="0" w:space="0" w:color="auto"/>
        <w:left w:val="none" w:sz="0" w:space="0" w:color="auto"/>
        <w:bottom w:val="none" w:sz="0" w:space="0" w:color="auto"/>
        <w:right w:val="none" w:sz="0" w:space="0" w:color="auto"/>
      </w:divBdr>
    </w:div>
    <w:div w:id="1124423211">
      <w:bodyDiv w:val="1"/>
      <w:marLeft w:val="0"/>
      <w:marRight w:val="0"/>
      <w:marTop w:val="0"/>
      <w:marBottom w:val="0"/>
      <w:divBdr>
        <w:top w:val="none" w:sz="0" w:space="0" w:color="auto"/>
        <w:left w:val="none" w:sz="0" w:space="0" w:color="auto"/>
        <w:bottom w:val="none" w:sz="0" w:space="0" w:color="auto"/>
        <w:right w:val="none" w:sz="0" w:space="0" w:color="auto"/>
      </w:divBdr>
    </w:div>
    <w:div w:id="1136602156">
      <w:bodyDiv w:val="1"/>
      <w:marLeft w:val="0"/>
      <w:marRight w:val="0"/>
      <w:marTop w:val="0"/>
      <w:marBottom w:val="0"/>
      <w:divBdr>
        <w:top w:val="none" w:sz="0" w:space="0" w:color="auto"/>
        <w:left w:val="none" w:sz="0" w:space="0" w:color="auto"/>
        <w:bottom w:val="none" w:sz="0" w:space="0" w:color="auto"/>
        <w:right w:val="none" w:sz="0" w:space="0" w:color="auto"/>
      </w:divBdr>
    </w:div>
    <w:div w:id="1150488029">
      <w:bodyDiv w:val="1"/>
      <w:marLeft w:val="0"/>
      <w:marRight w:val="0"/>
      <w:marTop w:val="0"/>
      <w:marBottom w:val="0"/>
      <w:divBdr>
        <w:top w:val="none" w:sz="0" w:space="0" w:color="auto"/>
        <w:left w:val="none" w:sz="0" w:space="0" w:color="auto"/>
        <w:bottom w:val="none" w:sz="0" w:space="0" w:color="auto"/>
        <w:right w:val="none" w:sz="0" w:space="0" w:color="auto"/>
      </w:divBdr>
    </w:div>
    <w:div w:id="1178353059">
      <w:bodyDiv w:val="1"/>
      <w:marLeft w:val="0"/>
      <w:marRight w:val="0"/>
      <w:marTop w:val="0"/>
      <w:marBottom w:val="0"/>
      <w:divBdr>
        <w:top w:val="none" w:sz="0" w:space="0" w:color="auto"/>
        <w:left w:val="none" w:sz="0" w:space="0" w:color="auto"/>
        <w:bottom w:val="none" w:sz="0" w:space="0" w:color="auto"/>
        <w:right w:val="none" w:sz="0" w:space="0" w:color="auto"/>
      </w:divBdr>
    </w:div>
    <w:div w:id="1213881560">
      <w:bodyDiv w:val="1"/>
      <w:marLeft w:val="0"/>
      <w:marRight w:val="0"/>
      <w:marTop w:val="0"/>
      <w:marBottom w:val="0"/>
      <w:divBdr>
        <w:top w:val="none" w:sz="0" w:space="0" w:color="auto"/>
        <w:left w:val="none" w:sz="0" w:space="0" w:color="auto"/>
        <w:bottom w:val="none" w:sz="0" w:space="0" w:color="auto"/>
        <w:right w:val="none" w:sz="0" w:space="0" w:color="auto"/>
      </w:divBdr>
    </w:div>
    <w:div w:id="1228421541">
      <w:bodyDiv w:val="1"/>
      <w:marLeft w:val="0"/>
      <w:marRight w:val="0"/>
      <w:marTop w:val="0"/>
      <w:marBottom w:val="0"/>
      <w:divBdr>
        <w:top w:val="none" w:sz="0" w:space="0" w:color="auto"/>
        <w:left w:val="none" w:sz="0" w:space="0" w:color="auto"/>
        <w:bottom w:val="none" w:sz="0" w:space="0" w:color="auto"/>
        <w:right w:val="none" w:sz="0" w:space="0" w:color="auto"/>
      </w:divBdr>
    </w:div>
    <w:div w:id="1232426898">
      <w:bodyDiv w:val="1"/>
      <w:marLeft w:val="0"/>
      <w:marRight w:val="0"/>
      <w:marTop w:val="0"/>
      <w:marBottom w:val="0"/>
      <w:divBdr>
        <w:top w:val="none" w:sz="0" w:space="0" w:color="auto"/>
        <w:left w:val="none" w:sz="0" w:space="0" w:color="auto"/>
        <w:bottom w:val="none" w:sz="0" w:space="0" w:color="auto"/>
        <w:right w:val="none" w:sz="0" w:space="0" w:color="auto"/>
      </w:divBdr>
    </w:div>
    <w:div w:id="1234588659">
      <w:bodyDiv w:val="1"/>
      <w:marLeft w:val="0"/>
      <w:marRight w:val="0"/>
      <w:marTop w:val="0"/>
      <w:marBottom w:val="0"/>
      <w:divBdr>
        <w:top w:val="none" w:sz="0" w:space="0" w:color="auto"/>
        <w:left w:val="none" w:sz="0" w:space="0" w:color="auto"/>
        <w:bottom w:val="none" w:sz="0" w:space="0" w:color="auto"/>
        <w:right w:val="none" w:sz="0" w:space="0" w:color="auto"/>
      </w:divBdr>
    </w:div>
    <w:div w:id="1302465000">
      <w:bodyDiv w:val="1"/>
      <w:marLeft w:val="0"/>
      <w:marRight w:val="0"/>
      <w:marTop w:val="0"/>
      <w:marBottom w:val="0"/>
      <w:divBdr>
        <w:top w:val="none" w:sz="0" w:space="0" w:color="auto"/>
        <w:left w:val="none" w:sz="0" w:space="0" w:color="auto"/>
        <w:bottom w:val="none" w:sz="0" w:space="0" w:color="auto"/>
        <w:right w:val="none" w:sz="0" w:space="0" w:color="auto"/>
      </w:divBdr>
    </w:div>
    <w:div w:id="1310013074">
      <w:bodyDiv w:val="1"/>
      <w:marLeft w:val="0"/>
      <w:marRight w:val="0"/>
      <w:marTop w:val="0"/>
      <w:marBottom w:val="0"/>
      <w:divBdr>
        <w:top w:val="none" w:sz="0" w:space="0" w:color="auto"/>
        <w:left w:val="none" w:sz="0" w:space="0" w:color="auto"/>
        <w:bottom w:val="none" w:sz="0" w:space="0" w:color="auto"/>
        <w:right w:val="none" w:sz="0" w:space="0" w:color="auto"/>
      </w:divBdr>
    </w:div>
    <w:div w:id="1318071800">
      <w:bodyDiv w:val="1"/>
      <w:marLeft w:val="0"/>
      <w:marRight w:val="0"/>
      <w:marTop w:val="0"/>
      <w:marBottom w:val="0"/>
      <w:divBdr>
        <w:top w:val="none" w:sz="0" w:space="0" w:color="auto"/>
        <w:left w:val="none" w:sz="0" w:space="0" w:color="auto"/>
        <w:bottom w:val="none" w:sz="0" w:space="0" w:color="auto"/>
        <w:right w:val="none" w:sz="0" w:space="0" w:color="auto"/>
      </w:divBdr>
    </w:div>
    <w:div w:id="1327593312">
      <w:bodyDiv w:val="1"/>
      <w:marLeft w:val="0"/>
      <w:marRight w:val="0"/>
      <w:marTop w:val="0"/>
      <w:marBottom w:val="0"/>
      <w:divBdr>
        <w:top w:val="none" w:sz="0" w:space="0" w:color="auto"/>
        <w:left w:val="none" w:sz="0" w:space="0" w:color="auto"/>
        <w:bottom w:val="none" w:sz="0" w:space="0" w:color="auto"/>
        <w:right w:val="none" w:sz="0" w:space="0" w:color="auto"/>
      </w:divBdr>
    </w:div>
    <w:div w:id="1352028616">
      <w:bodyDiv w:val="1"/>
      <w:marLeft w:val="0"/>
      <w:marRight w:val="0"/>
      <w:marTop w:val="0"/>
      <w:marBottom w:val="0"/>
      <w:divBdr>
        <w:top w:val="none" w:sz="0" w:space="0" w:color="auto"/>
        <w:left w:val="none" w:sz="0" w:space="0" w:color="auto"/>
        <w:bottom w:val="none" w:sz="0" w:space="0" w:color="auto"/>
        <w:right w:val="none" w:sz="0" w:space="0" w:color="auto"/>
      </w:divBdr>
    </w:div>
    <w:div w:id="1368599291">
      <w:bodyDiv w:val="1"/>
      <w:marLeft w:val="0"/>
      <w:marRight w:val="0"/>
      <w:marTop w:val="0"/>
      <w:marBottom w:val="0"/>
      <w:divBdr>
        <w:top w:val="none" w:sz="0" w:space="0" w:color="auto"/>
        <w:left w:val="none" w:sz="0" w:space="0" w:color="auto"/>
        <w:bottom w:val="none" w:sz="0" w:space="0" w:color="auto"/>
        <w:right w:val="none" w:sz="0" w:space="0" w:color="auto"/>
      </w:divBdr>
    </w:div>
    <w:div w:id="1380780834">
      <w:bodyDiv w:val="1"/>
      <w:marLeft w:val="0"/>
      <w:marRight w:val="0"/>
      <w:marTop w:val="0"/>
      <w:marBottom w:val="0"/>
      <w:divBdr>
        <w:top w:val="none" w:sz="0" w:space="0" w:color="auto"/>
        <w:left w:val="none" w:sz="0" w:space="0" w:color="auto"/>
        <w:bottom w:val="none" w:sz="0" w:space="0" w:color="auto"/>
        <w:right w:val="none" w:sz="0" w:space="0" w:color="auto"/>
      </w:divBdr>
    </w:div>
    <w:div w:id="1381517837">
      <w:bodyDiv w:val="1"/>
      <w:marLeft w:val="0"/>
      <w:marRight w:val="0"/>
      <w:marTop w:val="0"/>
      <w:marBottom w:val="0"/>
      <w:divBdr>
        <w:top w:val="none" w:sz="0" w:space="0" w:color="auto"/>
        <w:left w:val="none" w:sz="0" w:space="0" w:color="auto"/>
        <w:bottom w:val="none" w:sz="0" w:space="0" w:color="auto"/>
        <w:right w:val="none" w:sz="0" w:space="0" w:color="auto"/>
      </w:divBdr>
    </w:div>
    <w:div w:id="1381637566">
      <w:bodyDiv w:val="1"/>
      <w:marLeft w:val="0"/>
      <w:marRight w:val="0"/>
      <w:marTop w:val="0"/>
      <w:marBottom w:val="0"/>
      <w:divBdr>
        <w:top w:val="none" w:sz="0" w:space="0" w:color="auto"/>
        <w:left w:val="none" w:sz="0" w:space="0" w:color="auto"/>
        <w:bottom w:val="none" w:sz="0" w:space="0" w:color="auto"/>
        <w:right w:val="none" w:sz="0" w:space="0" w:color="auto"/>
      </w:divBdr>
    </w:div>
    <w:div w:id="1406491551">
      <w:bodyDiv w:val="1"/>
      <w:marLeft w:val="0"/>
      <w:marRight w:val="0"/>
      <w:marTop w:val="0"/>
      <w:marBottom w:val="0"/>
      <w:divBdr>
        <w:top w:val="none" w:sz="0" w:space="0" w:color="auto"/>
        <w:left w:val="none" w:sz="0" w:space="0" w:color="auto"/>
        <w:bottom w:val="none" w:sz="0" w:space="0" w:color="auto"/>
        <w:right w:val="none" w:sz="0" w:space="0" w:color="auto"/>
      </w:divBdr>
    </w:div>
    <w:div w:id="1420520732">
      <w:bodyDiv w:val="1"/>
      <w:marLeft w:val="0"/>
      <w:marRight w:val="0"/>
      <w:marTop w:val="0"/>
      <w:marBottom w:val="0"/>
      <w:divBdr>
        <w:top w:val="none" w:sz="0" w:space="0" w:color="auto"/>
        <w:left w:val="none" w:sz="0" w:space="0" w:color="auto"/>
        <w:bottom w:val="none" w:sz="0" w:space="0" w:color="auto"/>
        <w:right w:val="none" w:sz="0" w:space="0" w:color="auto"/>
      </w:divBdr>
    </w:div>
    <w:div w:id="1423524947">
      <w:bodyDiv w:val="1"/>
      <w:marLeft w:val="0"/>
      <w:marRight w:val="0"/>
      <w:marTop w:val="0"/>
      <w:marBottom w:val="0"/>
      <w:divBdr>
        <w:top w:val="none" w:sz="0" w:space="0" w:color="auto"/>
        <w:left w:val="none" w:sz="0" w:space="0" w:color="auto"/>
        <w:bottom w:val="none" w:sz="0" w:space="0" w:color="auto"/>
        <w:right w:val="none" w:sz="0" w:space="0" w:color="auto"/>
      </w:divBdr>
    </w:div>
    <w:div w:id="1440830615">
      <w:bodyDiv w:val="1"/>
      <w:marLeft w:val="0"/>
      <w:marRight w:val="0"/>
      <w:marTop w:val="0"/>
      <w:marBottom w:val="0"/>
      <w:divBdr>
        <w:top w:val="none" w:sz="0" w:space="0" w:color="auto"/>
        <w:left w:val="none" w:sz="0" w:space="0" w:color="auto"/>
        <w:bottom w:val="none" w:sz="0" w:space="0" w:color="auto"/>
        <w:right w:val="none" w:sz="0" w:space="0" w:color="auto"/>
      </w:divBdr>
    </w:div>
    <w:div w:id="1455364607">
      <w:bodyDiv w:val="1"/>
      <w:marLeft w:val="0"/>
      <w:marRight w:val="0"/>
      <w:marTop w:val="0"/>
      <w:marBottom w:val="0"/>
      <w:divBdr>
        <w:top w:val="none" w:sz="0" w:space="0" w:color="auto"/>
        <w:left w:val="none" w:sz="0" w:space="0" w:color="auto"/>
        <w:bottom w:val="none" w:sz="0" w:space="0" w:color="auto"/>
        <w:right w:val="none" w:sz="0" w:space="0" w:color="auto"/>
      </w:divBdr>
    </w:div>
    <w:div w:id="1463689342">
      <w:bodyDiv w:val="1"/>
      <w:marLeft w:val="0"/>
      <w:marRight w:val="0"/>
      <w:marTop w:val="0"/>
      <w:marBottom w:val="0"/>
      <w:divBdr>
        <w:top w:val="none" w:sz="0" w:space="0" w:color="auto"/>
        <w:left w:val="none" w:sz="0" w:space="0" w:color="auto"/>
        <w:bottom w:val="none" w:sz="0" w:space="0" w:color="auto"/>
        <w:right w:val="none" w:sz="0" w:space="0" w:color="auto"/>
      </w:divBdr>
    </w:div>
    <w:div w:id="1480539473">
      <w:bodyDiv w:val="1"/>
      <w:marLeft w:val="0"/>
      <w:marRight w:val="0"/>
      <w:marTop w:val="0"/>
      <w:marBottom w:val="0"/>
      <w:divBdr>
        <w:top w:val="none" w:sz="0" w:space="0" w:color="auto"/>
        <w:left w:val="none" w:sz="0" w:space="0" w:color="auto"/>
        <w:bottom w:val="none" w:sz="0" w:space="0" w:color="auto"/>
        <w:right w:val="none" w:sz="0" w:space="0" w:color="auto"/>
      </w:divBdr>
    </w:div>
    <w:div w:id="1489176104">
      <w:bodyDiv w:val="1"/>
      <w:marLeft w:val="0"/>
      <w:marRight w:val="0"/>
      <w:marTop w:val="0"/>
      <w:marBottom w:val="0"/>
      <w:divBdr>
        <w:top w:val="none" w:sz="0" w:space="0" w:color="auto"/>
        <w:left w:val="none" w:sz="0" w:space="0" w:color="auto"/>
        <w:bottom w:val="none" w:sz="0" w:space="0" w:color="auto"/>
        <w:right w:val="none" w:sz="0" w:space="0" w:color="auto"/>
      </w:divBdr>
    </w:div>
    <w:div w:id="1556427189">
      <w:bodyDiv w:val="1"/>
      <w:marLeft w:val="0"/>
      <w:marRight w:val="0"/>
      <w:marTop w:val="0"/>
      <w:marBottom w:val="0"/>
      <w:divBdr>
        <w:top w:val="none" w:sz="0" w:space="0" w:color="auto"/>
        <w:left w:val="none" w:sz="0" w:space="0" w:color="auto"/>
        <w:bottom w:val="none" w:sz="0" w:space="0" w:color="auto"/>
        <w:right w:val="none" w:sz="0" w:space="0" w:color="auto"/>
      </w:divBdr>
    </w:div>
    <w:div w:id="1568301529">
      <w:bodyDiv w:val="1"/>
      <w:marLeft w:val="0"/>
      <w:marRight w:val="0"/>
      <w:marTop w:val="0"/>
      <w:marBottom w:val="0"/>
      <w:divBdr>
        <w:top w:val="none" w:sz="0" w:space="0" w:color="auto"/>
        <w:left w:val="none" w:sz="0" w:space="0" w:color="auto"/>
        <w:bottom w:val="none" w:sz="0" w:space="0" w:color="auto"/>
        <w:right w:val="none" w:sz="0" w:space="0" w:color="auto"/>
      </w:divBdr>
    </w:div>
    <w:div w:id="1572613588">
      <w:bodyDiv w:val="1"/>
      <w:marLeft w:val="0"/>
      <w:marRight w:val="0"/>
      <w:marTop w:val="0"/>
      <w:marBottom w:val="0"/>
      <w:divBdr>
        <w:top w:val="none" w:sz="0" w:space="0" w:color="auto"/>
        <w:left w:val="none" w:sz="0" w:space="0" w:color="auto"/>
        <w:bottom w:val="none" w:sz="0" w:space="0" w:color="auto"/>
        <w:right w:val="none" w:sz="0" w:space="0" w:color="auto"/>
      </w:divBdr>
    </w:div>
    <w:div w:id="1576092141">
      <w:bodyDiv w:val="1"/>
      <w:marLeft w:val="0"/>
      <w:marRight w:val="0"/>
      <w:marTop w:val="0"/>
      <w:marBottom w:val="0"/>
      <w:divBdr>
        <w:top w:val="none" w:sz="0" w:space="0" w:color="auto"/>
        <w:left w:val="none" w:sz="0" w:space="0" w:color="auto"/>
        <w:bottom w:val="none" w:sz="0" w:space="0" w:color="auto"/>
        <w:right w:val="none" w:sz="0" w:space="0" w:color="auto"/>
      </w:divBdr>
    </w:div>
    <w:div w:id="1591740086">
      <w:bodyDiv w:val="1"/>
      <w:marLeft w:val="0"/>
      <w:marRight w:val="0"/>
      <w:marTop w:val="0"/>
      <w:marBottom w:val="0"/>
      <w:divBdr>
        <w:top w:val="none" w:sz="0" w:space="0" w:color="auto"/>
        <w:left w:val="none" w:sz="0" w:space="0" w:color="auto"/>
        <w:bottom w:val="none" w:sz="0" w:space="0" w:color="auto"/>
        <w:right w:val="none" w:sz="0" w:space="0" w:color="auto"/>
      </w:divBdr>
    </w:div>
    <w:div w:id="1592932953">
      <w:bodyDiv w:val="1"/>
      <w:marLeft w:val="0"/>
      <w:marRight w:val="0"/>
      <w:marTop w:val="0"/>
      <w:marBottom w:val="0"/>
      <w:divBdr>
        <w:top w:val="none" w:sz="0" w:space="0" w:color="auto"/>
        <w:left w:val="none" w:sz="0" w:space="0" w:color="auto"/>
        <w:bottom w:val="none" w:sz="0" w:space="0" w:color="auto"/>
        <w:right w:val="none" w:sz="0" w:space="0" w:color="auto"/>
      </w:divBdr>
    </w:div>
    <w:div w:id="1603103564">
      <w:bodyDiv w:val="1"/>
      <w:marLeft w:val="0"/>
      <w:marRight w:val="0"/>
      <w:marTop w:val="0"/>
      <w:marBottom w:val="0"/>
      <w:divBdr>
        <w:top w:val="none" w:sz="0" w:space="0" w:color="auto"/>
        <w:left w:val="none" w:sz="0" w:space="0" w:color="auto"/>
        <w:bottom w:val="none" w:sz="0" w:space="0" w:color="auto"/>
        <w:right w:val="none" w:sz="0" w:space="0" w:color="auto"/>
      </w:divBdr>
    </w:div>
    <w:div w:id="1610313814">
      <w:bodyDiv w:val="1"/>
      <w:marLeft w:val="0"/>
      <w:marRight w:val="0"/>
      <w:marTop w:val="0"/>
      <w:marBottom w:val="0"/>
      <w:divBdr>
        <w:top w:val="none" w:sz="0" w:space="0" w:color="auto"/>
        <w:left w:val="none" w:sz="0" w:space="0" w:color="auto"/>
        <w:bottom w:val="none" w:sz="0" w:space="0" w:color="auto"/>
        <w:right w:val="none" w:sz="0" w:space="0" w:color="auto"/>
      </w:divBdr>
    </w:div>
    <w:div w:id="1641421178">
      <w:bodyDiv w:val="1"/>
      <w:marLeft w:val="0"/>
      <w:marRight w:val="0"/>
      <w:marTop w:val="0"/>
      <w:marBottom w:val="0"/>
      <w:divBdr>
        <w:top w:val="none" w:sz="0" w:space="0" w:color="auto"/>
        <w:left w:val="none" w:sz="0" w:space="0" w:color="auto"/>
        <w:bottom w:val="none" w:sz="0" w:space="0" w:color="auto"/>
        <w:right w:val="none" w:sz="0" w:space="0" w:color="auto"/>
      </w:divBdr>
    </w:div>
    <w:div w:id="1648896554">
      <w:bodyDiv w:val="1"/>
      <w:marLeft w:val="0"/>
      <w:marRight w:val="0"/>
      <w:marTop w:val="0"/>
      <w:marBottom w:val="0"/>
      <w:divBdr>
        <w:top w:val="none" w:sz="0" w:space="0" w:color="auto"/>
        <w:left w:val="none" w:sz="0" w:space="0" w:color="auto"/>
        <w:bottom w:val="none" w:sz="0" w:space="0" w:color="auto"/>
        <w:right w:val="none" w:sz="0" w:space="0" w:color="auto"/>
      </w:divBdr>
    </w:div>
    <w:div w:id="1665357153">
      <w:bodyDiv w:val="1"/>
      <w:marLeft w:val="0"/>
      <w:marRight w:val="0"/>
      <w:marTop w:val="0"/>
      <w:marBottom w:val="0"/>
      <w:divBdr>
        <w:top w:val="none" w:sz="0" w:space="0" w:color="auto"/>
        <w:left w:val="none" w:sz="0" w:space="0" w:color="auto"/>
        <w:bottom w:val="none" w:sz="0" w:space="0" w:color="auto"/>
        <w:right w:val="none" w:sz="0" w:space="0" w:color="auto"/>
      </w:divBdr>
    </w:div>
    <w:div w:id="1674339628">
      <w:bodyDiv w:val="1"/>
      <w:marLeft w:val="0"/>
      <w:marRight w:val="0"/>
      <w:marTop w:val="0"/>
      <w:marBottom w:val="0"/>
      <w:divBdr>
        <w:top w:val="none" w:sz="0" w:space="0" w:color="auto"/>
        <w:left w:val="none" w:sz="0" w:space="0" w:color="auto"/>
        <w:bottom w:val="none" w:sz="0" w:space="0" w:color="auto"/>
        <w:right w:val="none" w:sz="0" w:space="0" w:color="auto"/>
      </w:divBdr>
    </w:div>
    <w:div w:id="1695885508">
      <w:bodyDiv w:val="1"/>
      <w:marLeft w:val="0"/>
      <w:marRight w:val="0"/>
      <w:marTop w:val="0"/>
      <w:marBottom w:val="0"/>
      <w:divBdr>
        <w:top w:val="none" w:sz="0" w:space="0" w:color="auto"/>
        <w:left w:val="none" w:sz="0" w:space="0" w:color="auto"/>
        <w:bottom w:val="none" w:sz="0" w:space="0" w:color="auto"/>
        <w:right w:val="none" w:sz="0" w:space="0" w:color="auto"/>
      </w:divBdr>
    </w:div>
    <w:div w:id="1716008000">
      <w:bodyDiv w:val="1"/>
      <w:marLeft w:val="0"/>
      <w:marRight w:val="0"/>
      <w:marTop w:val="0"/>
      <w:marBottom w:val="0"/>
      <w:divBdr>
        <w:top w:val="none" w:sz="0" w:space="0" w:color="auto"/>
        <w:left w:val="none" w:sz="0" w:space="0" w:color="auto"/>
        <w:bottom w:val="none" w:sz="0" w:space="0" w:color="auto"/>
        <w:right w:val="none" w:sz="0" w:space="0" w:color="auto"/>
      </w:divBdr>
    </w:div>
    <w:div w:id="1732728567">
      <w:bodyDiv w:val="1"/>
      <w:marLeft w:val="0"/>
      <w:marRight w:val="0"/>
      <w:marTop w:val="0"/>
      <w:marBottom w:val="0"/>
      <w:divBdr>
        <w:top w:val="none" w:sz="0" w:space="0" w:color="auto"/>
        <w:left w:val="none" w:sz="0" w:space="0" w:color="auto"/>
        <w:bottom w:val="none" w:sz="0" w:space="0" w:color="auto"/>
        <w:right w:val="none" w:sz="0" w:space="0" w:color="auto"/>
      </w:divBdr>
    </w:div>
    <w:div w:id="1763184816">
      <w:bodyDiv w:val="1"/>
      <w:marLeft w:val="0"/>
      <w:marRight w:val="0"/>
      <w:marTop w:val="0"/>
      <w:marBottom w:val="0"/>
      <w:divBdr>
        <w:top w:val="none" w:sz="0" w:space="0" w:color="auto"/>
        <w:left w:val="none" w:sz="0" w:space="0" w:color="auto"/>
        <w:bottom w:val="none" w:sz="0" w:space="0" w:color="auto"/>
        <w:right w:val="none" w:sz="0" w:space="0" w:color="auto"/>
      </w:divBdr>
    </w:div>
    <w:div w:id="1767534968">
      <w:bodyDiv w:val="1"/>
      <w:marLeft w:val="0"/>
      <w:marRight w:val="0"/>
      <w:marTop w:val="0"/>
      <w:marBottom w:val="0"/>
      <w:divBdr>
        <w:top w:val="none" w:sz="0" w:space="0" w:color="auto"/>
        <w:left w:val="none" w:sz="0" w:space="0" w:color="auto"/>
        <w:bottom w:val="none" w:sz="0" w:space="0" w:color="auto"/>
        <w:right w:val="none" w:sz="0" w:space="0" w:color="auto"/>
      </w:divBdr>
    </w:div>
    <w:div w:id="1786541198">
      <w:bodyDiv w:val="1"/>
      <w:marLeft w:val="0"/>
      <w:marRight w:val="0"/>
      <w:marTop w:val="0"/>
      <w:marBottom w:val="0"/>
      <w:divBdr>
        <w:top w:val="none" w:sz="0" w:space="0" w:color="auto"/>
        <w:left w:val="none" w:sz="0" w:space="0" w:color="auto"/>
        <w:bottom w:val="none" w:sz="0" w:space="0" w:color="auto"/>
        <w:right w:val="none" w:sz="0" w:space="0" w:color="auto"/>
      </w:divBdr>
    </w:div>
    <w:div w:id="1805732525">
      <w:bodyDiv w:val="1"/>
      <w:marLeft w:val="0"/>
      <w:marRight w:val="0"/>
      <w:marTop w:val="0"/>
      <w:marBottom w:val="0"/>
      <w:divBdr>
        <w:top w:val="none" w:sz="0" w:space="0" w:color="auto"/>
        <w:left w:val="none" w:sz="0" w:space="0" w:color="auto"/>
        <w:bottom w:val="none" w:sz="0" w:space="0" w:color="auto"/>
        <w:right w:val="none" w:sz="0" w:space="0" w:color="auto"/>
      </w:divBdr>
    </w:div>
    <w:div w:id="1857622299">
      <w:bodyDiv w:val="1"/>
      <w:marLeft w:val="0"/>
      <w:marRight w:val="0"/>
      <w:marTop w:val="0"/>
      <w:marBottom w:val="0"/>
      <w:divBdr>
        <w:top w:val="none" w:sz="0" w:space="0" w:color="auto"/>
        <w:left w:val="none" w:sz="0" w:space="0" w:color="auto"/>
        <w:bottom w:val="none" w:sz="0" w:space="0" w:color="auto"/>
        <w:right w:val="none" w:sz="0" w:space="0" w:color="auto"/>
      </w:divBdr>
    </w:div>
    <w:div w:id="1874348128">
      <w:bodyDiv w:val="1"/>
      <w:marLeft w:val="0"/>
      <w:marRight w:val="0"/>
      <w:marTop w:val="0"/>
      <w:marBottom w:val="0"/>
      <w:divBdr>
        <w:top w:val="none" w:sz="0" w:space="0" w:color="auto"/>
        <w:left w:val="none" w:sz="0" w:space="0" w:color="auto"/>
        <w:bottom w:val="none" w:sz="0" w:space="0" w:color="auto"/>
        <w:right w:val="none" w:sz="0" w:space="0" w:color="auto"/>
      </w:divBdr>
    </w:div>
    <w:div w:id="1893074260">
      <w:bodyDiv w:val="1"/>
      <w:marLeft w:val="0"/>
      <w:marRight w:val="0"/>
      <w:marTop w:val="0"/>
      <w:marBottom w:val="0"/>
      <w:divBdr>
        <w:top w:val="none" w:sz="0" w:space="0" w:color="auto"/>
        <w:left w:val="none" w:sz="0" w:space="0" w:color="auto"/>
        <w:bottom w:val="none" w:sz="0" w:space="0" w:color="auto"/>
        <w:right w:val="none" w:sz="0" w:space="0" w:color="auto"/>
      </w:divBdr>
    </w:div>
    <w:div w:id="1899046756">
      <w:bodyDiv w:val="1"/>
      <w:marLeft w:val="0"/>
      <w:marRight w:val="0"/>
      <w:marTop w:val="0"/>
      <w:marBottom w:val="0"/>
      <w:divBdr>
        <w:top w:val="none" w:sz="0" w:space="0" w:color="auto"/>
        <w:left w:val="none" w:sz="0" w:space="0" w:color="auto"/>
        <w:bottom w:val="none" w:sz="0" w:space="0" w:color="auto"/>
        <w:right w:val="none" w:sz="0" w:space="0" w:color="auto"/>
      </w:divBdr>
    </w:div>
    <w:div w:id="1912080398">
      <w:bodyDiv w:val="1"/>
      <w:marLeft w:val="0"/>
      <w:marRight w:val="0"/>
      <w:marTop w:val="0"/>
      <w:marBottom w:val="0"/>
      <w:divBdr>
        <w:top w:val="none" w:sz="0" w:space="0" w:color="auto"/>
        <w:left w:val="none" w:sz="0" w:space="0" w:color="auto"/>
        <w:bottom w:val="none" w:sz="0" w:space="0" w:color="auto"/>
        <w:right w:val="none" w:sz="0" w:space="0" w:color="auto"/>
      </w:divBdr>
    </w:div>
    <w:div w:id="1917323397">
      <w:bodyDiv w:val="1"/>
      <w:marLeft w:val="0"/>
      <w:marRight w:val="0"/>
      <w:marTop w:val="0"/>
      <w:marBottom w:val="0"/>
      <w:divBdr>
        <w:top w:val="none" w:sz="0" w:space="0" w:color="auto"/>
        <w:left w:val="none" w:sz="0" w:space="0" w:color="auto"/>
        <w:bottom w:val="none" w:sz="0" w:space="0" w:color="auto"/>
        <w:right w:val="none" w:sz="0" w:space="0" w:color="auto"/>
      </w:divBdr>
    </w:div>
    <w:div w:id="1922908041">
      <w:bodyDiv w:val="1"/>
      <w:marLeft w:val="0"/>
      <w:marRight w:val="0"/>
      <w:marTop w:val="0"/>
      <w:marBottom w:val="0"/>
      <w:divBdr>
        <w:top w:val="none" w:sz="0" w:space="0" w:color="auto"/>
        <w:left w:val="none" w:sz="0" w:space="0" w:color="auto"/>
        <w:bottom w:val="none" w:sz="0" w:space="0" w:color="auto"/>
        <w:right w:val="none" w:sz="0" w:space="0" w:color="auto"/>
      </w:divBdr>
    </w:div>
    <w:div w:id="1935900262">
      <w:bodyDiv w:val="1"/>
      <w:marLeft w:val="0"/>
      <w:marRight w:val="0"/>
      <w:marTop w:val="0"/>
      <w:marBottom w:val="0"/>
      <w:divBdr>
        <w:top w:val="none" w:sz="0" w:space="0" w:color="auto"/>
        <w:left w:val="none" w:sz="0" w:space="0" w:color="auto"/>
        <w:bottom w:val="none" w:sz="0" w:space="0" w:color="auto"/>
        <w:right w:val="none" w:sz="0" w:space="0" w:color="auto"/>
      </w:divBdr>
    </w:div>
    <w:div w:id="1945184275">
      <w:bodyDiv w:val="1"/>
      <w:marLeft w:val="0"/>
      <w:marRight w:val="0"/>
      <w:marTop w:val="0"/>
      <w:marBottom w:val="0"/>
      <w:divBdr>
        <w:top w:val="none" w:sz="0" w:space="0" w:color="auto"/>
        <w:left w:val="none" w:sz="0" w:space="0" w:color="auto"/>
        <w:bottom w:val="none" w:sz="0" w:space="0" w:color="auto"/>
        <w:right w:val="none" w:sz="0" w:space="0" w:color="auto"/>
      </w:divBdr>
    </w:div>
    <w:div w:id="1951859237">
      <w:bodyDiv w:val="1"/>
      <w:marLeft w:val="0"/>
      <w:marRight w:val="0"/>
      <w:marTop w:val="0"/>
      <w:marBottom w:val="0"/>
      <w:divBdr>
        <w:top w:val="none" w:sz="0" w:space="0" w:color="auto"/>
        <w:left w:val="none" w:sz="0" w:space="0" w:color="auto"/>
        <w:bottom w:val="none" w:sz="0" w:space="0" w:color="auto"/>
        <w:right w:val="none" w:sz="0" w:space="0" w:color="auto"/>
      </w:divBdr>
    </w:div>
    <w:div w:id="1953826608">
      <w:bodyDiv w:val="1"/>
      <w:marLeft w:val="0"/>
      <w:marRight w:val="0"/>
      <w:marTop w:val="0"/>
      <w:marBottom w:val="0"/>
      <w:divBdr>
        <w:top w:val="none" w:sz="0" w:space="0" w:color="auto"/>
        <w:left w:val="none" w:sz="0" w:space="0" w:color="auto"/>
        <w:bottom w:val="none" w:sz="0" w:space="0" w:color="auto"/>
        <w:right w:val="none" w:sz="0" w:space="0" w:color="auto"/>
      </w:divBdr>
    </w:div>
    <w:div w:id="1955477245">
      <w:bodyDiv w:val="1"/>
      <w:marLeft w:val="0"/>
      <w:marRight w:val="0"/>
      <w:marTop w:val="0"/>
      <w:marBottom w:val="0"/>
      <w:divBdr>
        <w:top w:val="none" w:sz="0" w:space="0" w:color="auto"/>
        <w:left w:val="none" w:sz="0" w:space="0" w:color="auto"/>
        <w:bottom w:val="none" w:sz="0" w:space="0" w:color="auto"/>
        <w:right w:val="none" w:sz="0" w:space="0" w:color="auto"/>
      </w:divBdr>
    </w:div>
    <w:div w:id="1963220928">
      <w:bodyDiv w:val="1"/>
      <w:marLeft w:val="0"/>
      <w:marRight w:val="0"/>
      <w:marTop w:val="0"/>
      <w:marBottom w:val="0"/>
      <w:divBdr>
        <w:top w:val="none" w:sz="0" w:space="0" w:color="auto"/>
        <w:left w:val="none" w:sz="0" w:space="0" w:color="auto"/>
        <w:bottom w:val="none" w:sz="0" w:space="0" w:color="auto"/>
        <w:right w:val="none" w:sz="0" w:space="0" w:color="auto"/>
      </w:divBdr>
    </w:div>
    <w:div w:id="1976517847">
      <w:bodyDiv w:val="1"/>
      <w:marLeft w:val="0"/>
      <w:marRight w:val="0"/>
      <w:marTop w:val="0"/>
      <w:marBottom w:val="0"/>
      <w:divBdr>
        <w:top w:val="none" w:sz="0" w:space="0" w:color="auto"/>
        <w:left w:val="none" w:sz="0" w:space="0" w:color="auto"/>
        <w:bottom w:val="none" w:sz="0" w:space="0" w:color="auto"/>
        <w:right w:val="none" w:sz="0" w:space="0" w:color="auto"/>
      </w:divBdr>
    </w:div>
    <w:div w:id="1988776213">
      <w:bodyDiv w:val="1"/>
      <w:marLeft w:val="0"/>
      <w:marRight w:val="0"/>
      <w:marTop w:val="0"/>
      <w:marBottom w:val="0"/>
      <w:divBdr>
        <w:top w:val="none" w:sz="0" w:space="0" w:color="auto"/>
        <w:left w:val="none" w:sz="0" w:space="0" w:color="auto"/>
        <w:bottom w:val="none" w:sz="0" w:space="0" w:color="auto"/>
        <w:right w:val="none" w:sz="0" w:space="0" w:color="auto"/>
      </w:divBdr>
    </w:div>
    <w:div w:id="1994021804">
      <w:bodyDiv w:val="1"/>
      <w:marLeft w:val="0"/>
      <w:marRight w:val="0"/>
      <w:marTop w:val="0"/>
      <w:marBottom w:val="0"/>
      <w:divBdr>
        <w:top w:val="none" w:sz="0" w:space="0" w:color="auto"/>
        <w:left w:val="none" w:sz="0" w:space="0" w:color="auto"/>
        <w:bottom w:val="none" w:sz="0" w:space="0" w:color="auto"/>
        <w:right w:val="none" w:sz="0" w:space="0" w:color="auto"/>
      </w:divBdr>
    </w:div>
    <w:div w:id="2018194430">
      <w:bodyDiv w:val="1"/>
      <w:marLeft w:val="0"/>
      <w:marRight w:val="0"/>
      <w:marTop w:val="0"/>
      <w:marBottom w:val="0"/>
      <w:divBdr>
        <w:top w:val="none" w:sz="0" w:space="0" w:color="auto"/>
        <w:left w:val="none" w:sz="0" w:space="0" w:color="auto"/>
        <w:bottom w:val="none" w:sz="0" w:space="0" w:color="auto"/>
        <w:right w:val="none" w:sz="0" w:space="0" w:color="auto"/>
      </w:divBdr>
    </w:div>
    <w:div w:id="2041129309">
      <w:bodyDiv w:val="1"/>
      <w:marLeft w:val="0"/>
      <w:marRight w:val="0"/>
      <w:marTop w:val="0"/>
      <w:marBottom w:val="0"/>
      <w:divBdr>
        <w:top w:val="none" w:sz="0" w:space="0" w:color="auto"/>
        <w:left w:val="none" w:sz="0" w:space="0" w:color="auto"/>
        <w:bottom w:val="none" w:sz="0" w:space="0" w:color="auto"/>
        <w:right w:val="none" w:sz="0" w:space="0" w:color="auto"/>
      </w:divBdr>
    </w:div>
    <w:div w:id="2084789835">
      <w:bodyDiv w:val="1"/>
      <w:marLeft w:val="0"/>
      <w:marRight w:val="0"/>
      <w:marTop w:val="0"/>
      <w:marBottom w:val="0"/>
      <w:divBdr>
        <w:top w:val="none" w:sz="0" w:space="0" w:color="auto"/>
        <w:left w:val="none" w:sz="0" w:space="0" w:color="auto"/>
        <w:bottom w:val="none" w:sz="0" w:space="0" w:color="auto"/>
        <w:right w:val="none" w:sz="0" w:space="0" w:color="auto"/>
      </w:divBdr>
    </w:div>
    <w:div w:id="213000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8180A-B01F-4789-AAEC-02D594720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3258</Words>
  <Characters>18572</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21787</CharactersWithSpaces>
  <SharedDoc>false</SharedDoc>
  <HLinks>
    <vt:vector size="270" baseType="variant">
      <vt:variant>
        <vt:i4>2031641</vt:i4>
      </vt:variant>
      <vt:variant>
        <vt:i4>258</vt:i4>
      </vt:variant>
      <vt:variant>
        <vt:i4>0</vt:i4>
      </vt:variant>
      <vt:variant>
        <vt:i4>5</vt:i4>
      </vt:variant>
      <vt:variant>
        <vt:lpwstr>http://www.etp-region.ru/</vt:lpwstr>
      </vt:variant>
      <vt:variant>
        <vt:lpwstr/>
      </vt:variant>
      <vt:variant>
        <vt:i4>2031641</vt:i4>
      </vt:variant>
      <vt:variant>
        <vt:i4>255</vt:i4>
      </vt:variant>
      <vt:variant>
        <vt:i4>0</vt:i4>
      </vt:variant>
      <vt:variant>
        <vt:i4>5</vt:i4>
      </vt:variant>
      <vt:variant>
        <vt:lpwstr>http://www.etp-region.ru/</vt:lpwstr>
      </vt:variant>
      <vt:variant>
        <vt:lpwstr/>
      </vt:variant>
      <vt:variant>
        <vt:i4>7274604</vt:i4>
      </vt:variant>
      <vt:variant>
        <vt:i4>252</vt:i4>
      </vt:variant>
      <vt:variant>
        <vt:i4>0</vt:i4>
      </vt:variant>
      <vt:variant>
        <vt:i4>5</vt:i4>
      </vt:variant>
      <vt:variant>
        <vt:lpwstr>http://zakupki.gov.ru/</vt:lpwstr>
      </vt:variant>
      <vt:variant>
        <vt:lpwstr/>
      </vt:variant>
      <vt:variant>
        <vt:i4>2031641</vt:i4>
      </vt:variant>
      <vt:variant>
        <vt:i4>249</vt:i4>
      </vt:variant>
      <vt:variant>
        <vt:i4>0</vt:i4>
      </vt:variant>
      <vt:variant>
        <vt:i4>5</vt:i4>
      </vt:variant>
      <vt:variant>
        <vt:lpwstr>http://www.etp-region.ru/</vt:lpwstr>
      </vt:variant>
      <vt:variant>
        <vt:lpwstr/>
      </vt:variant>
      <vt:variant>
        <vt:i4>1900596</vt:i4>
      </vt:variant>
      <vt:variant>
        <vt:i4>242</vt:i4>
      </vt:variant>
      <vt:variant>
        <vt:i4>0</vt:i4>
      </vt:variant>
      <vt:variant>
        <vt:i4>5</vt:i4>
      </vt:variant>
      <vt:variant>
        <vt:lpwstr/>
      </vt:variant>
      <vt:variant>
        <vt:lpwstr>_Toc188282524</vt:lpwstr>
      </vt:variant>
      <vt:variant>
        <vt:i4>1900596</vt:i4>
      </vt:variant>
      <vt:variant>
        <vt:i4>236</vt:i4>
      </vt:variant>
      <vt:variant>
        <vt:i4>0</vt:i4>
      </vt:variant>
      <vt:variant>
        <vt:i4>5</vt:i4>
      </vt:variant>
      <vt:variant>
        <vt:lpwstr/>
      </vt:variant>
      <vt:variant>
        <vt:lpwstr>_Toc188282523</vt:lpwstr>
      </vt:variant>
      <vt:variant>
        <vt:i4>1900596</vt:i4>
      </vt:variant>
      <vt:variant>
        <vt:i4>230</vt:i4>
      </vt:variant>
      <vt:variant>
        <vt:i4>0</vt:i4>
      </vt:variant>
      <vt:variant>
        <vt:i4>5</vt:i4>
      </vt:variant>
      <vt:variant>
        <vt:lpwstr/>
      </vt:variant>
      <vt:variant>
        <vt:lpwstr>_Toc188282522</vt:lpwstr>
      </vt:variant>
      <vt:variant>
        <vt:i4>1900596</vt:i4>
      </vt:variant>
      <vt:variant>
        <vt:i4>224</vt:i4>
      </vt:variant>
      <vt:variant>
        <vt:i4>0</vt:i4>
      </vt:variant>
      <vt:variant>
        <vt:i4>5</vt:i4>
      </vt:variant>
      <vt:variant>
        <vt:lpwstr/>
      </vt:variant>
      <vt:variant>
        <vt:lpwstr>_Toc188282521</vt:lpwstr>
      </vt:variant>
      <vt:variant>
        <vt:i4>1900596</vt:i4>
      </vt:variant>
      <vt:variant>
        <vt:i4>218</vt:i4>
      </vt:variant>
      <vt:variant>
        <vt:i4>0</vt:i4>
      </vt:variant>
      <vt:variant>
        <vt:i4>5</vt:i4>
      </vt:variant>
      <vt:variant>
        <vt:lpwstr/>
      </vt:variant>
      <vt:variant>
        <vt:lpwstr>_Toc188282520</vt:lpwstr>
      </vt:variant>
      <vt:variant>
        <vt:i4>1966132</vt:i4>
      </vt:variant>
      <vt:variant>
        <vt:i4>212</vt:i4>
      </vt:variant>
      <vt:variant>
        <vt:i4>0</vt:i4>
      </vt:variant>
      <vt:variant>
        <vt:i4>5</vt:i4>
      </vt:variant>
      <vt:variant>
        <vt:lpwstr/>
      </vt:variant>
      <vt:variant>
        <vt:lpwstr>_Toc188282519</vt:lpwstr>
      </vt:variant>
      <vt:variant>
        <vt:i4>1966132</vt:i4>
      </vt:variant>
      <vt:variant>
        <vt:i4>206</vt:i4>
      </vt:variant>
      <vt:variant>
        <vt:i4>0</vt:i4>
      </vt:variant>
      <vt:variant>
        <vt:i4>5</vt:i4>
      </vt:variant>
      <vt:variant>
        <vt:lpwstr/>
      </vt:variant>
      <vt:variant>
        <vt:lpwstr>_Toc188282518</vt:lpwstr>
      </vt:variant>
      <vt:variant>
        <vt:i4>1966132</vt:i4>
      </vt:variant>
      <vt:variant>
        <vt:i4>200</vt:i4>
      </vt:variant>
      <vt:variant>
        <vt:i4>0</vt:i4>
      </vt:variant>
      <vt:variant>
        <vt:i4>5</vt:i4>
      </vt:variant>
      <vt:variant>
        <vt:lpwstr/>
      </vt:variant>
      <vt:variant>
        <vt:lpwstr>_Toc188282517</vt:lpwstr>
      </vt:variant>
      <vt:variant>
        <vt:i4>1966132</vt:i4>
      </vt:variant>
      <vt:variant>
        <vt:i4>194</vt:i4>
      </vt:variant>
      <vt:variant>
        <vt:i4>0</vt:i4>
      </vt:variant>
      <vt:variant>
        <vt:i4>5</vt:i4>
      </vt:variant>
      <vt:variant>
        <vt:lpwstr/>
      </vt:variant>
      <vt:variant>
        <vt:lpwstr>_Toc188282516</vt:lpwstr>
      </vt:variant>
      <vt:variant>
        <vt:i4>1966132</vt:i4>
      </vt:variant>
      <vt:variant>
        <vt:i4>188</vt:i4>
      </vt:variant>
      <vt:variant>
        <vt:i4>0</vt:i4>
      </vt:variant>
      <vt:variant>
        <vt:i4>5</vt:i4>
      </vt:variant>
      <vt:variant>
        <vt:lpwstr/>
      </vt:variant>
      <vt:variant>
        <vt:lpwstr>_Toc188282515</vt:lpwstr>
      </vt:variant>
      <vt:variant>
        <vt:i4>1966132</vt:i4>
      </vt:variant>
      <vt:variant>
        <vt:i4>182</vt:i4>
      </vt:variant>
      <vt:variant>
        <vt:i4>0</vt:i4>
      </vt:variant>
      <vt:variant>
        <vt:i4>5</vt:i4>
      </vt:variant>
      <vt:variant>
        <vt:lpwstr/>
      </vt:variant>
      <vt:variant>
        <vt:lpwstr>_Toc188282514</vt:lpwstr>
      </vt:variant>
      <vt:variant>
        <vt:i4>1966132</vt:i4>
      </vt:variant>
      <vt:variant>
        <vt:i4>176</vt:i4>
      </vt:variant>
      <vt:variant>
        <vt:i4>0</vt:i4>
      </vt:variant>
      <vt:variant>
        <vt:i4>5</vt:i4>
      </vt:variant>
      <vt:variant>
        <vt:lpwstr/>
      </vt:variant>
      <vt:variant>
        <vt:lpwstr>_Toc188282513</vt:lpwstr>
      </vt:variant>
      <vt:variant>
        <vt:i4>1966132</vt:i4>
      </vt:variant>
      <vt:variant>
        <vt:i4>170</vt:i4>
      </vt:variant>
      <vt:variant>
        <vt:i4>0</vt:i4>
      </vt:variant>
      <vt:variant>
        <vt:i4>5</vt:i4>
      </vt:variant>
      <vt:variant>
        <vt:lpwstr/>
      </vt:variant>
      <vt:variant>
        <vt:lpwstr>_Toc188282512</vt:lpwstr>
      </vt:variant>
      <vt:variant>
        <vt:i4>1966132</vt:i4>
      </vt:variant>
      <vt:variant>
        <vt:i4>164</vt:i4>
      </vt:variant>
      <vt:variant>
        <vt:i4>0</vt:i4>
      </vt:variant>
      <vt:variant>
        <vt:i4>5</vt:i4>
      </vt:variant>
      <vt:variant>
        <vt:lpwstr/>
      </vt:variant>
      <vt:variant>
        <vt:lpwstr>_Toc188282511</vt:lpwstr>
      </vt:variant>
      <vt:variant>
        <vt:i4>1966132</vt:i4>
      </vt:variant>
      <vt:variant>
        <vt:i4>158</vt:i4>
      </vt:variant>
      <vt:variant>
        <vt:i4>0</vt:i4>
      </vt:variant>
      <vt:variant>
        <vt:i4>5</vt:i4>
      </vt:variant>
      <vt:variant>
        <vt:lpwstr/>
      </vt:variant>
      <vt:variant>
        <vt:lpwstr>_Toc188282510</vt:lpwstr>
      </vt:variant>
      <vt:variant>
        <vt:i4>2031668</vt:i4>
      </vt:variant>
      <vt:variant>
        <vt:i4>152</vt:i4>
      </vt:variant>
      <vt:variant>
        <vt:i4>0</vt:i4>
      </vt:variant>
      <vt:variant>
        <vt:i4>5</vt:i4>
      </vt:variant>
      <vt:variant>
        <vt:lpwstr/>
      </vt:variant>
      <vt:variant>
        <vt:lpwstr>_Toc188282509</vt:lpwstr>
      </vt:variant>
      <vt:variant>
        <vt:i4>2031668</vt:i4>
      </vt:variant>
      <vt:variant>
        <vt:i4>146</vt:i4>
      </vt:variant>
      <vt:variant>
        <vt:i4>0</vt:i4>
      </vt:variant>
      <vt:variant>
        <vt:i4>5</vt:i4>
      </vt:variant>
      <vt:variant>
        <vt:lpwstr/>
      </vt:variant>
      <vt:variant>
        <vt:lpwstr>_Toc188282508</vt:lpwstr>
      </vt:variant>
      <vt:variant>
        <vt:i4>2031668</vt:i4>
      </vt:variant>
      <vt:variant>
        <vt:i4>140</vt:i4>
      </vt:variant>
      <vt:variant>
        <vt:i4>0</vt:i4>
      </vt:variant>
      <vt:variant>
        <vt:i4>5</vt:i4>
      </vt:variant>
      <vt:variant>
        <vt:lpwstr/>
      </vt:variant>
      <vt:variant>
        <vt:lpwstr>_Toc188282507</vt:lpwstr>
      </vt:variant>
      <vt:variant>
        <vt:i4>2031668</vt:i4>
      </vt:variant>
      <vt:variant>
        <vt:i4>134</vt:i4>
      </vt:variant>
      <vt:variant>
        <vt:i4>0</vt:i4>
      </vt:variant>
      <vt:variant>
        <vt:i4>5</vt:i4>
      </vt:variant>
      <vt:variant>
        <vt:lpwstr/>
      </vt:variant>
      <vt:variant>
        <vt:lpwstr>_Toc188282506</vt:lpwstr>
      </vt:variant>
      <vt:variant>
        <vt:i4>2031668</vt:i4>
      </vt:variant>
      <vt:variant>
        <vt:i4>128</vt:i4>
      </vt:variant>
      <vt:variant>
        <vt:i4>0</vt:i4>
      </vt:variant>
      <vt:variant>
        <vt:i4>5</vt:i4>
      </vt:variant>
      <vt:variant>
        <vt:lpwstr/>
      </vt:variant>
      <vt:variant>
        <vt:lpwstr>_Toc188282505</vt:lpwstr>
      </vt:variant>
      <vt:variant>
        <vt:i4>2031668</vt:i4>
      </vt:variant>
      <vt:variant>
        <vt:i4>122</vt:i4>
      </vt:variant>
      <vt:variant>
        <vt:i4>0</vt:i4>
      </vt:variant>
      <vt:variant>
        <vt:i4>5</vt:i4>
      </vt:variant>
      <vt:variant>
        <vt:lpwstr/>
      </vt:variant>
      <vt:variant>
        <vt:lpwstr>_Toc188282504</vt:lpwstr>
      </vt:variant>
      <vt:variant>
        <vt:i4>2031668</vt:i4>
      </vt:variant>
      <vt:variant>
        <vt:i4>116</vt:i4>
      </vt:variant>
      <vt:variant>
        <vt:i4>0</vt:i4>
      </vt:variant>
      <vt:variant>
        <vt:i4>5</vt:i4>
      </vt:variant>
      <vt:variant>
        <vt:lpwstr/>
      </vt:variant>
      <vt:variant>
        <vt:lpwstr>_Toc188282503</vt:lpwstr>
      </vt:variant>
      <vt:variant>
        <vt:i4>2031668</vt:i4>
      </vt:variant>
      <vt:variant>
        <vt:i4>110</vt:i4>
      </vt:variant>
      <vt:variant>
        <vt:i4>0</vt:i4>
      </vt:variant>
      <vt:variant>
        <vt:i4>5</vt:i4>
      </vt:variant>
      <vt:variant>
        <vt:lpwstr/>
      </vt:variant>
      <vt:variant>
        <vt:lpwstr>_Toc188282502</vt:lpwstr>
      </vt:variant>
      <vt:variant>
        <vt:i4>2031668</vt:i4>
      </vt:variant>
      <vt:variant>
        <vt:i4>104</vt:i4>
      </vt:variant>
      <vt:variant>
        <vt:i4>0</vt:i4>
      </vt:variant>
      <vt:variant>
        <vt:i4>5</vt:i4>
      </vt:variant>
      <vt:variant>
        <vt:lpwstr/>
      </vt:variant>
      <vt:variant>
        <vt:lpwstr>_Toc188282501</vt:lpwstr>
      </vt:variant>
      <vt:variant>
        <vt:i4>2031668</vt:i4>
      </vt:variant>
      <vt:variant>
        <vt:i4>98</vt:i4>
      </vt:variant>
      <vt:variant>
        <vt:i4>0</vt:i4>
      </vt:variant>
      <vt:variant>
        <vt:i4>5</vt:i4>
      </vt:variant>
      <vt:variant>
        <vt:lpwstr/>
      </vt:variant>
      <vt:variant>
        <vt:lpwstr>_Toc188282500</vt:lpwstr>
      </vt:variant>
      <vt:variant>
        <vt:i4>1441845</vt:i4>
      </vt:variant>
      <vt:variant>
        <vt:i4>92</vt:i4>
      </vt:variant>
      <vt:variant>
        <vt:i4>0</vt:i4>
      </vt:variant>
      <vt:variant>
        <vt:i4>5</vt:i4>
      </vt:variant>
      <vt:variant>
        <vt:lpwstr/>
      </vt:variant>
      <vt:variant>
        <vt:lpwstr>_Toc188282499</vt:lpwstr>
      </vt:variant>
      <vt:variant>
        <vt:i4>1441845</vt:i4>
      </vt:variant>
      <vt:variant>
        <vt:i4>86</vt:i4>
      </vt:variant>
      <vt:variant>
        <vt:i4>0</vt:i4>
      </vt:variant>
      <vt:variant>
        <vt:i4>5</vt:i4>
      </vt:variant>
      <vt:variant>
        <vt:lpwstr/>
      </vt:variant>
      <vt:variant>
        <vt:lpwstr>_Toc188282498</vt:lpwstr>
      </vt:variant>
      <vt:variant>
        <vt:i4>1441845</vt:i4>
      </vt:variant>
      <vt:variant>
        <vt:i4>80</vt:i4>
      </vt:variant>
      <vt:variant>
        <vt:i4>0</vt:i4>
      </vt:variant>
      <vt:variant>
        <vt:i4>5</vt:i4>
      </vt:variant>
      <vt:variant>
        <vt:lpwstr/>
      </vt:variant>
      <vt:variant>
        <vt:lpwstr>_Toc188282497</vt:lpwstr>
      </vt:variant>
      <vt:variant>
        <vt:i4>1441845</vt:i4>
      </vt:variant>
      <vt:variant>
        <vt:i4>74</vt:i4>
      </vt:variant>
      <vt:variant>
        <vt:i4>0</vt:i4>
      </vt:variant>
      <vt:variant>
        <vt:i4>5</vt:i4>
      </vt:variant>
      <vt:variant>
        <vt:lpwstr/>
      </vt:variant>
      <vt:variant>
        <vt:lpwstr>_Toc188282496</vt:lpwstr>
      </vt:variant>
      <vt:variant>
        <vt:i4>1441845</vt:i4>
      </vt:variant>
      <vt:variant>
        <vt:i4>68</vt:i4>
      </vt:variant>
      <vt:variant>
        <vt:i4>0</vt:i4>
      </vt:variant>
      <vt:variant>
        <vt:i4>5</vt:i4>
      </vt:variant>
      <vt:variant>
        <vt:lpwstr/>
      </vt:variant>
      <vt:variant>
        <vt:lpwstr>_Toc188282495</vt:lpwstr>
      </vt:variant>
      <vt:variant>
        <vt:i4>1441845</vt:i4>
      </vt:variant>
      <vt:variant>
        <vt:i4>62</vt:i4>
      </vt:variant>
      <vt:variant>
        <vt:i4>0</vt:i4>
      </vt:variant>
      <vt:variant>
        <vt:i4>5</vt:i4>
      </vt:variant>
      <vt:variant>
        <vt:lpwstr/>
      </vt:variant>
      <vt:variant>
        <vt:lpwstr>_Toc188282494</vt:lpwstr>
      </vt:variant>
      <vt:variant>
        <vt:i4>1441845</vt:i4>
      </vt:variant>
      <vt:variant>
        <vt:i4>56</vt:i4>
      </vt:variant>
      <vt:variant>
        <vt:i4>0</vt:i4>
      </vt:variant>
      <vt:variant>
        <vt:i4>5</vt:i4>
      </vt:variant>
      <vt:variant>
        <vt:lpwstr/>
      </vt:variant>
      <vt:variant>
        <vt:lpwstr>_Toc188282493</vt:lpwstr>
      </vt:variant>
      <vt:variant>
        <vt:i4>1441845</vt:i4>
      </vt:variant>
      <vt:variant>
        <vt:i4>50</vt:i4>
      </vt:variant>
      <vt:variant>
        <vt:i4>0</vt:i4>
      </vt:variant>
      <vt:variant>
        <vt:i4>5</vt:i4>
      </vt:variant>
      <vt:variant>
        <vt:lpwstr/>
      </vt:variant>
      <vt:variant>
        <vt:lpwstr>_Toc188282492</vt:lpwstr>
      </vt:variant>
      <vt:variant>
        <vt:i4>1441845</vt:i4>
      </vt:variant>
      <vt:variant>
        <vt:i4>44</vt:i4>
      </vt:variant>
      <vt:variant>
        <vt:i4>0</vt:i4>
      </vt:variant>
      <vt:variant>
        <vt:i4>5</vt:i4>
      </vt:variant>
      <vt:variant>
        <vt:lpwstr/>
      </vt:variant>
      <vt:variant>
        <vt:lpwstr>_Toc188282491</vt:lpwstr>
      </vt:variant>
      <vt:variant>
        <vt:i4>1441845</vt:i4>
      </vt:variant>
      <vt:variant>
        <vt:i4>38</vt:i4>
      </vt:variant>
      <vt:variant>
        <vt:i4>0</vt:i4>
      </vt:variant>
      <vt:variant>
        <vt:i4>5</vt:i4>
      </vt:variant>
      <vt:variant>
        <vt:lpwstr/>
      </vt:variant>
      <vt:variant>
        <vt:lpwstr>_Toc188282490</vt:lpwstr>
      </vt:variant>
      <vt:variant>
        <vt:i4>1507381</vt:i4>
      </vt:variant>
      <vt:variant>
        <vt:i4>32</vt:i4>
      </vt:variant>
      <vt:variant>
        <vt:i4>0</vt:i4>
      </vt:variant>
      <vt:variant>
        <vt:i4>5</vt:i4>
      </vt:variant>
      <vt:variant>
        <vt:lpwstr/>
      </vt:variant>
      <vt:variant>
        <vt:lpwstr>_Toc188282489</vt:lpwstr>
      </vt:variant>
      <vt:variant>
        <vt:i4>1507381</vt:i4>
      </vt:variant>
      <vt:variant>
        <vt:i4>26</vt:i4>
      </vt:variant>
      <vt:variant>
        <vt:i4>0</vt:i4>
      </vt:variant>
      <vt:variant>
        <vt:i4>5</vt:i4>
      </vt:variant>
      <vt:variant>
        <vt:lpwstr/>
      </vt:variant>
      <vt:variant>
        <vt:lpwstr>_Toc188282488</vt:lpwstr>
      </vt:variant>
      <vt:variant>
        <vt:i4>1507381</vt:i4>
      </vt:variant>
      <vt:variant>
        <vt:i4>20</vt:i4>
      </vt:variant>
      <vt:variant>
        <vt:i4>0</vt:i4>
      </vt:variant>
      <vt:variant>
        <vt:i4>5</vt:i4>
      </vt:variant>
      <vt:variant>
        <vt:lpwstr/>
      </vt:variant>
      <vt:variant>
        <vt:lpwstr>_Toc188282487</vt:lpwstr>
      </vt:variant>
      <vt:variant>
        <vt:i4>1507381</vt:i4>
      </vt:variant>
      <vt:variant>
        <vt:i4>14</vt:i4>
      </vt:variant>
      <vt:variant>
        <vt:i4>0</vt:i4>
      </vt:variant>
      <vt:variant>
        <vt:i4>5</vt:i4>
      </vt:variant>
      <vt:variant>
        <vt:lpwstr/>
      </vt:variant>
      <vt:variant>
        <vt:lpwstr>_Toc188282486</vt:lpwstr>
      </vt:variant>
      <vt:variant>
        <vt:i4>1507381</vt:i4>
      </vt:variant>
      <vt:variant>
        <vt:i4>8</vt:i4>
      </vt:variant>
      <vt:variant>
        <vt:i4>0</vt:i4>
      </vt:variant>
      <vt:variant>
        <vt:i4>5</vt:i4>
      </vt:variant>
      <vt:variant>
        <vt:lpwstr/>
      </vt:variant>
      <vt:variant>
        <vt:lpwstr>_Toc188282485</vt:lpwstr>
      </vt:variant>
      <vt:variant>
        <vt:i4>1507381</vt:i4>
      </vt:variant>
      <vt:variant>
        <vt:i4>2</vt:i4>
      </vt:variant>
      <vt:variant>
        <vt:i4>0</vt:i4>
      </vt:variant>
      <vt:variant>
        <vt:i4>5</vt:i4>
      </vt:variant>
      <vt:variant>
        <vt:lpwstr/>
      </vt:variant>
      <vt:variant>
        <vt:lpwstr>_Toc188282484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Пользователь Windows</dc:creator>
  <cp:keywords/>
  <dc:description/>
  <cp:lastModifiedBy>Александр Шамилов</cp:lastModifiedBy>
  <cp:revision>4</cp:revision>
  <cp:lastPrinted>2025-06-30T08:34:00Z</cp:lastPrinted>
  <dcterms:created xsi:type="dcterms:W3CDTF">2026-07-30T11:43:00Z</dcterms:created>
  <dcterms:modified xsi:type="dcterms:W3CDTF">2026-07-31T06:15:00Z</dcterms:modified>
</cp:coreProperties>
</file>